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B2" w:rsidRPr="00B924B8" w:rsidRDefault="005E7E92" w:rsidP="002B5DB2">
      <w:pPr>
        <w:autoSpaceDE w:val="0"/>
        <w:autoSpaceDN w:val="0"/>
        <w:adjustRightInd w:val="0"/>
        <w:jc w:val="center"/>
        <w:rPr>
          <w:rFonts w:ascii="Bookman Old Style" w:hAnsi="Bookman Old Style" w:cs="TimesNewRomanPSMT,Bold"/>
          <w:b/>
          <w:bCs/>
          <w:sz w:val="24"/>
          <w:szCs w:val="24"/>
          <w:lang w:val="en-GB"/>
        </w:rPr>
      </w:pPr>
      <w:r w:rsidRPr="00B924B8">
        <w:rPr>
          <w:rFonts w:ascii="Bookman Old Style" w:hAnsi="Bookman Old Style" w:cs="TimesNewRomanPSMT,Bold"/>
          <w:b/>
          <w:bCs/>
          <w:sz w:val="24"/>
          <w:szCs w:val="24"/>
          <w:lang w:val="en-GB"/>
        </w:rPr>
        <w:t>PRAEDIAL LARCENY</w:t>
      </w:r>
      <w:r w:rsidR="002B5DB2" w:rsidRPr="00B924B8">
        <w:rPr>
          <w:rFonts w:ascii="Bookman Old Style" w:hAnsi="Bookman Old Style" w:cs="TimesNewRomanPSMT,Bold"/>
          <w:b/>
          <w:bCs/>
          <w:sz w:val="24"/>
          <w:szCs w:val="24"/>
          <w:lang w:val="en-GB"/>
        </w:rPr>
        <w:t xml:space="preserve"> (AMENDMENT) BILL, 20</w:t>
      </w:r>
      <w:r w:rsidR="003D720F" w:rsidRPr="00B924B8">
        <w:rPr>
          <w:rFonts w:ascii="Bookman Old Style" w:hAnsi="Bookman Old Style" w:cs="TimesNewRomanPSMT,Bold"/>
          <w:b/>
          <w:bCs/>
          <w:sz w:val="24"/>
          <w:szCs w:val="24"/>
          <w:lang w:val="en-GB"/>
        </w:rPr>
        <w:t>20</w:t>
      </w: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385905">
      <w:pPr>
        <w:autoSpaceDE w:val="0"/>
        <w:autoSpaceDN w:val="0"/>
        <w:adjustRightInd w:val="0"/>
        <w:rPr>
          <w:rFonts w:ascii="Bookman Old Style" w:hAnsi="Bookman Old Style" w:cs="TimesNewRomanPSMT,Bold"/>
          <w:b/>
          <w:bCs/>
          <w:sz w:val="24"/>
          <w:szCs w:val="24"/>
          <w:lang w:val="en-GB"/>
        </w:rPr>
      </w:pPr>
    </w:p>
    <w:p w:rsidR="002B5DB2" w:rsidRPr="00B924B8" w:rsidRDefault="002B5DB2" w:rsidP="002B5DB2">
      <w:pPr>
        <w:jc w:val="center"/>
        <w:rPr>
          <w:rFonts w:ascii="Bookman Old Style" w:hAnsi="Bookman Old Style"/>
          <w:b/>
          <w:sz w:val="24"/>
          <w:szCs w:val="24"/>
          <w:lang w:val="en-GB"/>
        </w:rPr>
      </w:pPr>
      <w:r w:rsidRPr="00B924B8">
        <w:rPr>
          <w:rFonts w:ascii="Bookman Old Style" w:hAnsi="Bookman Old Style"/>
          <w:b/>
          <w:sz w:val="24"/>
          <w:szCs w:val="24"/>
          <w:lang w:val="en-GB"/>
        </w:rPr>
        <w:t>EXPLANATORY NOTES</w:t>
      </w:r>
    </w:p>
    <w:p w:rsidR="002B5DB2" w:rsidRPr="00B924B8" w:rsidRDefault="002B5DB2" w:rsidP="002B5DB2">
      <w:pPr>
        <w:jc w:val="center"/>
        <w:rPr>
          <w:rFonts w:ascii="Bookman Old Style" w:hAnsi="Bookman Old Style"/>
          <w:b/>
          <w:sz w:val="24"/>
          <w:szCs w:val="24"/>
          <w:lang w:val="en-GB"/>
        </w:rPr>
      </w:pPr>
    </w:p>
    <w:p w:rsidR="003A25A1" w:rsidRPr="00B924B8" w:rsidRDefault="002B5DB2" w:rsidP="002B5DB2">
      <w:pPr>
        <w:jc w:val="both"/>
        <w:rPr>
          <w:rFonts w:ascii="Bookman Old Style" w:hAnsi="Bookman Old Style"/>
          <w:sz w:val="24"/>
          <w:szCs w:val="24"/>
        </w:rPr>
      </w:pPr>
      <w:r w:rsidRPr="00B924B8">
        <w:rPr>
          <w:rFonts w:ascii="Bookman Old Style" w:hAnsi="Bookman Old Style"/>
          <w:sz w:val="24"/>
          <w:szCs w:val="24"/>
        </w:rPr>
        <w:t xml:space="preserve">This Bill seeks to amend the </w:t>
      </w:r>
      <w:r w:rsidR="003A25A1" w:rsidRPr="00B924B8">
        <w:rPr>
          <w:rFonts w:ascii="Bookman Old Style" w:hAnsi="Bookman Old Style"/>
          <w:sz w:val="24"/>
          <w:szCs w:val="24"/>
        </w:rPr>
        <w:t xml:space="preserve">Praedial Larceny </w:t>
      </w:r>
      <w:r w:rsidRPr="00B924B8">
        <w:rPr>
          <w:rFonts w:ascii="Bookman Old Style" w:hAnsi="Bookman Old Style"/>
          <w:sz w:val="24"/>
          <w:szCs w:val="24"/>
        </w:rPr>
        <w:t>Act C</w:t>
      </w:r>
      <w:r w:rsidR="006B7B71" w:rsidRPr="00B924B8">
        <w:rPr>
          <w:rFonts w:ascii="Bookman Old Style" w:hAnsi="Bookman Old Style"/>
          <w:sz w:val="24"/>
          <w:szCs w:val="24"/>
        </w:rPr>
        <w:t>ap.</w:t>
      </w:r>
      <w:r w:rsidRPr="00B924B8">
        <w:rPr>
          <w:rFonts w:ascii="Bookman Old Style" w:hAnsi="Bookman Old Style"/>
          <w:sz w:val="24"/>
          <w:szCs w:val="24"/>
        </w:rPr>
        <w:t xml:space="preserve"> </w:t>
      </w:r>
      <w:r w:rsidR="003A25A1" w:rsidRPr="00B924B8">
        <w:rPr>
          <w:rFonts w:ascii="Bookman Old Style" w:hAnsi="Bookman Old Style"/>
          <w:sz w:val="24"/>
          <w:szCs w:val="24"/>
        </w:rPr>
        <w:t>250</w:t>
      </w:r>
      <w:r w:rsidRPr="00B924B8">
        <w:rPr>
          <w:rFonts w:ascii="Bookman Old Style" w:hAnsi="Bookman Old Style"/>
          <w:sz w:val="24"/>
          <w:szCs w:val="24"/>
        </w:rPr>
        <w:t>, to</w:t>
      </w:r>
      <w:r w:rsidR="003A25A1" w:rsidRPr="00B924B8">
        <w:rPr>
          <w:rFonts w:ascii="Bookman Old Style" w:hAnsi="Bookman Old Style"/>
          <w:sz w:val="24"/>
          <w:szCs w:val="24"/>
        </w:rPr>
        <w:t xml:space="preserve"> make provision for the classification of </w:t>
      </w:r>
      <w:r w:rsidR="00663843" w:rsidRPr="00B924B8">
        <w:rPr>
          <w:rFonts w:ascii="Bookman Old Style" w:hAnsi="Bookman Old Style"/>
          <w:sz w:val="24"/>
          <w:szCs w:val="24"/>
        </w:rPr>
        <w:t>sour</w:t>
      </w:r>
      <w:r w:rsidR="003A25A1" w:rsidRPr="00B924B8">
        <w:rPr>
          <w:rFonts w:ascii="Bookman Old Style" w:hAnsi="Bookman Old Style"/>
          <w:sz w:val="24"/>
          <w:szCs w:val="24"/>
        </w:rPr>
        <w:t xml:space="preserve">sop as a specially protected produce, </w:t>
      </w:r>
      <w:r w:rsidR="007C117B" w:rsidRPr="00B924B8">
        <w:rPr>
          <w:rFonts w:ascii="Bookman Old Style" w:hAnsi="Bookman Old Style"/>
          <w:sz w:val="24"/>
          <w:szCs w:val="24"/>
        </w:rPr>
        <w:t>create</w:t>
      </w:r>
      <w:r w:rsidR="006B7B71" w:rsidRPr="00B924B8">
        <w:rPr>
          <w:rFonts w:ascii="Bookman Old Style" w:hAnsi="Bookman Old Style"/>
          <w:sz w:val="24"/>
          <w:szCs w:val="24"/>
        </w:rPr>
        <w:t xml:space="preserve"> a licensing regime under the Act, establish a Praedial Larceny Management Unit, make provision</w:t>
      </w:r>
      <w:r w:rsidR="00F37474" w:rsidRPr="00B924B8">
        <w:rPr>
          <w:rFonts w:ascii="Bookman Old Style" w:hAnsi="Bookman Old Style"/>
          <w:sz w:val="24"/>
          <w:szCs w:val="24"/>
        </w:rPr>
        <w:t xml:space="preserve"> for the appointment or delegation of a Praedial Larceny Management Committee and </w:t>
      </w:r>
      <w:r w:rsidR="003A25A1" w:rsidRPr="00B924B8">
        <w:rPr>
          <w:rFonts w:ascii="Bookman Old Style" w:hAnsi="Bookman Old Style"/>
          <w:sz w:val="24"/>
          <w:szCs w:val="24"/>
        </w:rPr>
        <w:t xml:space="preserve">mitigate the adverse effects of praedial larceny on food security </w:t>
      </w:r>
      <w:r w:rsidR="00F37474" w:rsidRPr="00B924B8">
        <w:rPr>
          <w:rFonts w:ascii="Bookman Old Style" w:hAnsi="Bookman Old Style"/>
          <w:sz w:val="24"/>
          <w:szCs w:val="24"/>
        </w:rPr>
        <w:t>generally</w:t>
      </w:r>
      <w:r w:rsidR="003A25A1" w:rsidRPr="00B924B8">
        <w:rPr>
          <w:rFonts w:ascii="Bookman Old Style" w:hAnsi="Bookman Old Style"/>
          <w:sz w:val="24"/>
          <w:szCs w:val="24"/>
        </w:rPr>
        <w:t>.</w:t>
      </w:r>
    </w:p>
    <w:p w:rsidR="003A25A1" w:rsidRPr="00B924B8" w:rsidRDefault="003A25A1" w:rsidP="002B5DB2">
      <w:pPr>
        <w:jc w:val="both"/>
        <w:rPr>
          <w:rFonts w:ascii="Bookman Old Style" w:hAnsi="Bookman Old Style"/>
          <w:sz w:val="24"/>
          <w:szCs w:val="24"/>
        </w:rPr>
      </w:pPr>
    </w:p>
    <w:p w:rsidR="002B5DB2" w:rsidRPr="00B924B8" w:rsidRDefault="002B5DB2" w:rsidP="002B5DB2">
      <w:pPr>
        <w:jc w:val="both"/>
        <w:rPr>
          <w:rFonts w:ascii="Bookman Old Style" w:hAnsi="Bookman Old Style"/>
          <w:sz w:val="24"/>
          <w:szCs w:val="24"/>
        </w:rPr>
      </w:pPr>
      <w:r w:rsidRPr="00B924B8">
        <w:rPr>
          <w:rFonts w:ascii="Bookman Old Style" w:hAnsi="Bookman Old Style"/>
          <w:sz w:val="24"/>
          <w:szCs w:val="24"/>
        </w:rPr>
        <w:t xml:space="preserve">This Bill contains </w:t>
      </w:r>
      <w:r w:rsidR="000F3E62" w:rsidRPr="00B924B8">
        <w:rPr>
          <w:rFonts w:ascii="Bookman Old Style" w:hAnsi="Bookman Old Style"/>
          <w:sz w:val="24"/>
          <w:szCs w:val="24"/>
        </w:rPr>
        <w:t>13</w:t>
      </w:r>
      <w:r w:rsidRPr="00B924B8">
        <w:rPr>
          <w:rFonts w:ascii="Bookman Old Style" w:hAnsi="Bookman Old Style"/>
          <w:sz w:val="24"/>
          <w:szCs w:val="24"/>
        </w:rPr>
        <w:t xml:space="preserve"> clauses.</w:t>
      </w:r>
    </w:p>
    <w:p w:rsidR="002B5DB2" w:rsidRPr="00B924B8" w:rsidRDefault="002B5DB2" w:rsidP="002B5DB2">
      <w:pPr>
        <w:jc w:val="both"/>
        <w:rPr>
          <w:rFonts w:ascii="Bookman Old Style" w:hAnsi="Bookman Old Style"/>
          <w:sz w:val="24"/>
          <w:szCs w:val="24"/>
        </w:rPr>
      </w:pPr>
    </w:p>
    <w:p w:rsidR="002B5DB2" w:rsidRPr="00B924B8" w:rsidRDefault="002B5DB2" w:rsidP="002B5DB2">
      <w:pPr>
        <w:jc w:val="both"/>
        <w:rPr>
          <w:rFonts w:ascii="Bookman Old Style" w:hAnsi="Bookman Old Style"/>
          <w:sz w:val="24"/>
          <w:szCs w:val="24"/>
        </w:rPr>
      </w:pPr>
      <w:r w:rsidRPr="00B924B8">
        <w:rPr>
          <w:rFonts w:ascii="Bookman Old Style" w:hAnsi="Bookman Old Style"/>
          <w:b/>
          <w:sz w:val="24"/>
          <w:szCs w:val="24"/>
        </w:rPr>
        <w:t>Clause 1</w:t>
      </w:r>
      <w:r w:rsidRPr="00B924B8">
        <w:rPr>
          <w:rFonts w:ascii="Bookman Old Style" w:hAnsi="Bookman Old Style"/>
          <w:sz w:val="24"/>
          <w:szCs w:val="24"/>
        </w:rPr>
        <w:t xml:space="preserve"> provides for the short title.</w:t>
      </w:r>
    </w:p>
    <w:p w:rsidR="002B5DB2" w:rsidRPr="00B924B8" w:rsidRDefault="002B5DB2" w:rsidP="002B5DB2">
      <w:pPr>
        <w:jc w:val="both"/>
        <w:rPr>
          <w:rFonts w:ascii="Bookman Old Style" w:hAnsi="Bookman Old Style"/>
          <w:sz w:val="24"/>
          <w:szCs w:val="24"/>
        </w:rPr>
      </w:pPr>
    </w:p>
    <w:p w:rsidR="002B5DB2" w:rsidRPr="00B924B8" w:rsidRDefault="002B5DB2" w:rsidP="002B5DB2">
      <w:pPr>
        <w:contextualSpacing/>
        <w:jc w:val="both"/>
        <w:rPr>
          <w:rFonts w:ascii="Bookman Old Style" w:hAnsi="Bookman Old Style"/>
          <w:sz w:val="24"/>
          <w:szCs w:val="24"/>
        </w:rPr>
      </w:pPr>
      <w:r w:rsidRPr="00B924B8">
        <w:rPr>
          <w:rFonts w:ascii="Bookman Old Style" w:hAnsi="Bookman Old Style"/>
          <w:b/>
          <w:sz w:val="24"/>
          <w:szCs w:val="24"/>
        </w:rPr>
        <w:t>Clause 2</w:t>
      </w:r>
      <w:r w:rsidRPr="00B924B8">
        <w:rPr>
          <w:rFonts w:ascii="Bookman Old Style" w:hAnsi="Bookman Old Style"/>
          <w:sz w:val="24"/>
          <w:szCs w:val="24"/>
        </w:rPr>
        <w:t xml:space="preserve"> provides for </w:t>
      </w:r>
      <w:r w:rsidR="00F37474" w:rsidRPr="00B924B8">
        <w:rPr>
          <w:rFonts w:ascii="Bookman Old Style" w:hAnsi="Bookman Old Style" w:cs="Arial"/>
          <w:bCs/>
          <w:sz w:val="24"/>
          <w:szCs w:val="24"/>
          <w:lang w:val="en-GB"/>
        </w:rPr>
        <w:t>amendment to section 2 of the principal Act to insert new definitions.</w:t>
      </w:r>
    </w:p>
    <w:p w:rsidR="002B5DB2" w:rsidRPr="00B924B8" w:rsidRDefault="002B5DB2" w:rsidP="002B5DB2">
      <w:pPr>
        <w:contextualSpacing/>
        <w:jc w:val="both"/>
        <w:rPr>
          <w:rFonts w:ascii="Bookman Old Style" w:hAnsi="Bookman Old Style"/>
          <w:sz w:val="24"/>
          <w:szCs w:val="24"/>
        </w:rPr>
      </w:pPr>
    </w:p>
    <w:p w:rsidR="00F37474" w:rsidRPr="00B924B8" w:rsidRDefault="002B5DB2"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3</w:t>
      </w:r>
      <w:r w:rsidRPr="00B924B8">
        <w:rPr>
          <w:rFonts w:ascii="Bookman Old Style" w:hAnsi="Bookman Old Style"/>
          <w:sz w:val="24"/>
          <w:szCs w:val="24"/>
        </w:rPr>
        <w:t xml:space="preserve"> </w:t>
      </w:r>
      <w:r w:rsidR="00F37474" w:rsidRPr="00B924B8">
        <w:rPr>
          <w:rFonts w:ascii="Bookman Old Style" w:hAnsi="Bookman Old Style"/>
          <w:sz w:val="24"/>
          <w:szCs w:val="24"/>
        </w:rPr>
        <w:t xml:space="preserve">provides for the </w:t>
      </w:r>
      <w:r w:rsidR="00B37913" w:rsidRPr="00B924B8">
        <w:rPr>
          <w:rFonts w:ascii="Bookman Old Style" w:hAnsi="Bookman Old Style" w:cs="Arial"/>
          <w:bCs/>
          <w:sz w:val="24"/>
          <w:szCs w:val="24"/>
          <w:lang w:val="en-GB"/>
        </w:rPr>
        <w:t>insertion</w:t>
      </w:r>
      <w:r w:rsidR="00F37474" w:rsidRPr="00B924B8">
        <w:rPr>
          <w:rFonts w:ascii="Bookman Old Style" w:hAnsi="Bookman Old Style" w:cs="Arial"/>
          <w:bCs/>
          <w:sz w:val="24"/>
          <w:szCs w:val="24"/>
          <w:lang w:val="en-GB"/>
        </w:rPr>
        <w:t xml:space="preserve"> of new sections 2A to 2M to the principal Act.</w:t>
      </w:r>
      <w:r w:rsidR="007C117B" w:rsidRPr="00B924B8">
        <w:rPr>
          <w:rFonts w:ascii="Bookman Old Style" w:hAnsi="Bookman Old Style" w:cs="Arial"/>
          <w:bCs/>
          <w:sz w:val="24"/>
          <w:szCs w:val="24"/>
          <w:lang w:val="en-GB"/>
        </w:rPr>
        <w:t xml:space="preserve"> Section 2A provides for the establishment of the Praedial Larceny Management Unit and section 2B provides for its functions. Section 2C provides for the establishment of the Praedial Larceny Management Committee. Sections 2D to 2M create a licensing regime under the Act to facilitate the trade or business of buying, selling, exporting, conveying or otherwise dealing in specially protected produce of the weight of fifteen pounds or more.</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 xml:space="preserve">Clause 4 </w:t>
      </w:r>
      <w:r w:rsidRPr="00B924B8">
        <w:rPr>
          <w:rFonts w:ascii="Bookman Old Style" w:hAnsi="Bookman Old Style"/>
          <w:sz w:val="24"/>
          <w:szCs w:val="24"/>
        </w:rPr>
        <w:t xml:space="preserve">provides for </w:t>
      </w:r>
      <w:r w:rsidR="00B37913" w:rsidRPr="00B924B8">
        <w:rPr>
          <w:rFonts w:ascii="Bookman Old Style" w:hAnsi="Bookman Old Style" w:cs="Arial"/>
          <w:bCs/>
          <w:sz w:val="24"/>
          <w:szCs w:val="24"/>
          <w:lang w:val="en-GB"/>
        </w:rPr>
        <w:t>amendment</w:t>
      </w:r>
      <w:r w:rsidRPr="00B924B8">
        <w:rPr>
          <w:rFonts w:ascii="Bookman Old Style" w:hAnsi="Bookman Old Style" w:cs="Arial"/>
          <w:bCs/>
          <w:sz w:val="24"/>
          <w:szCs w:val="24"/>
          <w:lang w:val="en-GB"/>
        </w:rPr>
        <w:t xml:space="preserve"> to section 5 of the principal Act</w:t>
      </w:r>
      <w:r w:rsidR="007C117B" w:rsidRPr="00B924B8">
        <w:rPr>
          <w:rFonts w:ascii="Bookman Old Style" w:hAnsi="Bookman Old Style" w:cs="Arial"/>
          <w:bCs/>
          <w:sz w:val="24"/>
          <w:szCs w:val="24"/>
          <w:lang w:val="en-GB"/>
        </w:rPr>
        <w:t xml:space="preserve"> to increase the penalty for the offence of damage to produce</w:t>
      </w:r>
      <w:r w:rsidRPr="00B924B8">
        <w:rPr>
          <w:rFonts w:ascii="Bookman Old Style" w:hAnsi="Bookman Old Style" w:cs="Arial"/>
          <w:bCs/>
          <w:sz w:val="24"/>
          <w:szCs w:val="24"/>
          <w:lang w:val="en-GB"/>
        </w:rPr>
        <w:t>.</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5</w:t>
      </w:r>
      <w:r w:rsidRPr="00B924B8">
        <w:rPr>
          <w:rFonts w:ascii="Bookman Old Style" w:hAnsi="Bookman Old Style"/>
          <w:sz w:val="24"/>
          <w:szCs w:val="24"/>
        </w:rPr>
        <w:t xml:space="preserve"> provides for</w:t>
      </w:r>
      <w:r w:rsidRPr="00B924B8">
        <w:rPr>
          <w:rFonts w:ascii="Bookman Old Style" w:hAnsi="Bookman Old Style" w:cs="Arial"/>
          <w:bCs/>
          <w:sz w:val="24"/>
          <w:szCs w:val="24"/>
          <w:lang w:val="en-GB"/>
        </w:rPr>
        <w:t xml:space="preserve"> amendment to section 6 of the principal Act</w:t>
      </w:r>
      <w:r w:rsidR="007C117B" w:rsidRPr="00B924B8">
        <w:rPr>
          <w:rFonts w:ascii="Bookman Old Style" w:hAnsi="Bookman Old Style" w:cs="Arial"/>
          <w:bCs/>
          <w:sz w:val="24"/>
          <w:szCs w:val="24"/>
          <w:lang w:val="en-GB"/>
        </w:rPr>
        <w:t xml:space="preserve"> to increase the penalty for the offence of dishonestly receiving praedial produce</w:t>
      </w:r>
      <w:r w:rsidRPr="00B924B8">
        <w:rPr>
          <w:rFonts w:ascii="Bookman Old Style" w:hAnsi="Bookman Old Style" w:cs="Arial"/>
          <w:bCs/>
          <w:sz w:val="24"/>
          <w:szCs w:val="24"/>
          <w:lang w:val="en-GB"/>
        </w:rPr>
        <w:t>.</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6</w:t>
      </w:r>
      <w:r w:rsidRPr="00B924B8">
        <w:rPr>
          <w:rFonts w:ascii="Bookman Old Style" w:hAnsi="Bookman Old Style"/>
          <w:sz w:val="24"/>
          <w:szCs w:val="24"/>
        </w:rPr>
        <w:t xml:space="preserve"> provides for</w:t>
      </w:r>
      <w:r w:rsidRPr="00B924B8">
        <w:rPr>
          <w:rFonts w:ascii="Bookman Old Style" w:hAnsi="Bookman Old Style" w:cs="Arial"/>
          <w:bCs/>
          <w:sz w:val="24"/>
          <w:szCs w:val="24"/>
          <w:lang w:val="en-GB"/>
        </w:rPr>
        <w:t xml:space="preserve"> amendment to section 8 of the principal Act</w:t>
      </w:r>
      <w:r w:rsidR="007C117B" w:rsidRPr="00B924B8">
        <w:rPr>
          <w:rFonts w:ascii="Bookman Old Style" w:hAnsi="Bookman Old Style" w:cs="Arial"/>
          <w:bCs/>
          <w:sz w:val="24"/>
          <w:szCs w:val="24"/>
          <w:lang w:val="en-GB"/>
        </w:rPr>
        <w:t xml:space="preserve"> to increase the penalty for the offence of vagrancy in respect of praedial larceny</w:t>
      </w:r>
      <w:r w:rsidRPr="00B924B8">
        <w:rPr>
          <w:rFonts w:ascii="Bookman Old Style" w:hAnsi="Bookman Old Style" w:cs="Arial"/>
          <w:bCs/>
          <w:sz w:val="24"/>
          <w:szCs w:val="24"/>
          <w:lang w:val="en-GB"/>
        </w:rPr>
        <w:t>.</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7</w:t>
      </w:r>
      <w:r w:rsidRPr="00B924B8">
        <w:rPr>
          <w:rFonts w:ascii="Bookman Old Style" w:hAnsi="Bookman Old Style"/>
          <w:sz w:val="24"/>
          <w:szCs w:val="24"/>
        </w:rPr>
        <w:t xml:space="preserve"> provides for the </w:t>
      </w:r>
      <w:r w:rsidR="00B37913" w:rsidRPr="00B924B8">
        <w:rPr>
          <w:rFonts w:ascii="Bookman Old Style" w:hAnsi="Bookman Old Style" w:cs="Arial"/>
          <w:bCs/>
          <w:sz w:val="24"/>
          <w:szCs w:val="24"/>
          <w:lang w:val="en-GB"/>
        </w:rPr>
        <w:t>insertion</w:t>
      </w:r>
      <w:r w:rsidRPr="00B924B8">
        <w:rPr>
          <w:rFonts w:ascii="Bookman Old Style" w:hAnsi="Bookman Old Style" w:cs="Arial"/>
          <w:bCs/>
          <w:sz w:val="24"/>
          <w:szCs w:val="24"/>
          <w:lang w:val="en-GB"/>
        </w:rPr>
        <w:t xml:space="preserve"> of new sections 10A to 10C to the principal Act</w:t>
      </w:r>
      <w:r w:rsidR="002F6483" w:rsidRPr="00B924B8">
        <w:rPr>
          <w:rFonts w:ascii="Bookman Old Style" w:hAnsi="Bookman Old Style" w:cs="Arial"/>
          <w:bCs/>
          <w:sz w:val="24"/>
          <w:szCs w:val="24"/>
          <w:lang w:val="en-GB"/>
        </w:rPr>
        <w:t xml:space="preserve"> which provide for the forfeiture and sale of </w:t>
      </w:r>
      <w:r w:rsidR="002F6483" w:rsidRPr="00B924B8">
        <w:rPr>
          <w:rFonts w:ascii="Bookman Old Style" w:hAnsi="Bookman Old Style" w:cs="Arial"/>
          <w:bCs/>
          <w:sz w:val="24"/>
          <w:szCs w:val="24"/>
        </w:rPr>
        <w:t>any agricultural produce or vehicle or other conveyance seized in relation to an offence</w:t>
      </w:r>
      <w:r w:rsidR="002F6483" w:rsidRPr="00B924B8">
        <w:rPr>
          <w:rFonts w:ascii="Bookman Old Style" w:hAnsi="Bookman Old Style" w:cs="Arial"/>
          <w:bCs/>
          <w:sz w:val="24"/>
          <w:szCs w:val="24"/>
          <w:lang w:val="en-GB"/>
        </w:rPr>
        <w:t xml:space="preserve"> after conviction, restitution and the sale or disposal of and compensation for perishable agricultural produce</w:t>
      </w:r>
      <w:r w:rsidRPr="00B924B8">
        <w:rPr>
          <w:rFonts w:ascii="Bookman Old Style" w:hAnsi="Bookman Old Style" w:cs="Arial"/>
          <w:bCs/>
          <w:sz w:val="24"/>
          <w:szCs w:val="24"/>
          <w:lang w:val="en-GB"/>
        </w:rPr>
        <w:t>.</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8</w:t>
      </w:r>
      <w:r w:rsidRPr="00B924B8">
        <w:rPr>
          <w:rFonts w:ascii="Bookman Old Style" w:hAnsi="Bookman Old Style"/>
          <w:sz w:val="24"/>
          <w:szCs w:val="24"/>
        </w:rPr>
        <w:t xml:space="preserve"> provides for</w:t>
      </w:r>
      <w:r w:rsidRPr="00B924B8">
        <w:rPr>
          <w:rFonts w:ascii="Bookman Old Style" w:hAnsi="Bookman Old Style" w:cs="Arial"/>
          <w:bCs/>
          <w:sz w:val="24"/>
          <w:szCs w:val="24"/>
          <w:lang w:val="en-GB"/>
        </w:rPr>
        <w:t xml:space="preserve"> amendment to section 12A of the principal Act</w:t>
      </w:r>
      <w:r w:rsidR="002F6483" w:rsidRPr="00B924B8">
        <w:rPr>
          <w:rFonts w:ascii="Bookman Old Style" w:hAnsi="Bookman Old Style" w:cs="Arial"/>
          <w:bCs/>
          <w:sz w:val="24"/>
          <w:szCs w:val="24"/>
          <w:lang w:val="en-GB"/>
        </w:rPr>
        <w:t xml:space="preserve"> to empower the Minister to issue an identification card in addition to the certificate of registration.</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lastRenderedPageBreak/>
        <w:t>Clause 9</w:t>
      </w:r>
      <w:r w:rsidRPr="00B924B8">
        <w:rPr>
          <w:rFonts w:ascii="Bookman Old Style" w:hAnsi="Bookman Old Style"/>
          <w:sz w:val="24"/>
          <w:szCs w:val="24"/>
        </w:rPr>
        <w:t xml:space="preserve"> provides for</w:t>
      </w:r>
      <w:r w:rsidRPr="00B924B8">
        <w:rPr>
          <w:rFonts w:ascii="Bookman Old Style" w:hAnsi="Bookman Old Style" w:cs="Arial"/>
          <w:bCs/>
          <w:sz w:val="24"/>
          <w:szCs w:val="24"/>
          <w:lang w:val="en-GB"/>
        </w:rPr>
        <w:t xml:space="preserve"> amendment to section 12B of the principal Act</w:t>
      </w:r>
      <w:r w:rsidR="00227C34" w:rsidRPr="00B924B8">
        <w:rPr>
          <w:rFonts w:ascii="Bookman Old Style" w:hAnsi="Bookman Old Style" w:cs="Arial"/>
          <w:bCs/>
          <w:sz w:val="24"/>
          <w:szCs w:val="24"/>
          <w:lang w:val="en-GB"/>
        </w:rPr>
        <w:t xml:space="preserve"> to increase the penalty for failing to comply with the provisions relating </w:t>
      </w:r>
      <w:r w:rsidR="00385905" w:rsidRPr="00B924B8">
        <w:rPr>
          <w:rFonts w:ascii="Bookman Old Style" w:hAnsi="Bookman Old Style" w:cs="Arial"/>
          <w:bCs/>
          <w:sz w:val="24"/>
          <w:szCs w:val="24"/>
          <w:lang w:val="en-GB"/>
        </w:rPr>
        <w:t xml:space="preserve">to a </w:t>
      </w:r>
      <w:r w:rsidR="00227C34" w:rsidRPr="00B924B8">
        <w:rPr>
          <w:rFonts w:ascii="Bookman Old Style" w:hAnsi="Bookman Old Style" w:cs="Arial"/>
          <w:bCs/>
          <w:sz w:val="24"/>
          <w:szCs w:val="24"/>
          <w:lang w:val="en-GB"/>
        </w:rPr>
        <w:t>memorandum of sale or delivery.</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10</w:t>
      </w:r>
      <w:r w:rsidRPr="00B924B8">
        <w:rPr>
          <w:rFonts w:ascii="Bookman Old Style" w:hAnsi="Bookman Old Style"/>
          <w:sz w:val="24"/>
          <w:szCs w:val="24"/>
        </w:rPr>
        <w:t xml:space="preserve"> provides for </w:t>
      </w:r>
      <w:r w:rsidR="00B37913" w:rsidRPr="00B924B8">
        <w:rPr>
          <w:rFonts w:ascii="Bookman Old Style" w:hAnsi="Bookman Old Style" w:cs="Arial"/>
          <w:bCs/>
          <w:sz w:val="24"/>
          <w:szCs w:val="24"/>
          <w:lang w:val="en-GB"/>
        </w:rPr>
        <w:t>amendment</w:t>
      </w:r>
      <w:r w:rsidRPr="00B924B8">
        <w:rPr>
          <w:rFonts w:ascii="Bookman Old Style" w:hAnsi="Bookman Old Style" w:cs="Arial"/>
          <w:bCs/>
          <w:sz w:val="24"/>
          <w:szCs w:val="24"/>
          <w:lang w:val="en-GB"/>
        </w:rPr>
        <w:t xml:space="preserve"> to section 12C of the principal Act</w:t>
      </w:r>
      <w:r w:rsidR="002F6483" w:rsidRPr="00B924B8">
        <w:rPr>
          <w:rFonts w:ascii="Bookman Old Style" w:hAnsi="Bookman Old Style" w:cs="Arial"/>
          <w:bCs/>
          <w:sz w:val="24"/>
          <w:szCs w:val="24"/>
          <w:lang w:val="en-GB"/>
        </w:rPr>
        <w:t xml:space="preserve"> to extend the powers granted thereunder to a Rural Constable, or other person designated in writing by the Minister.</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11</w:t>
      </w:r>
      <w:r w:rsidRPr="00B924B8">
        <w:rPr>
          <w:rFonts w:ascii="Bookman Old Style" w:hAnsi="Bookman Old Style"/>
          <w:sz w:val="24"/>
          <w:szCs w:val="24"/>
        </w:rPr>
        <w:t xml:space="preserve"> provides for the </w:t>
      </w:r>
      <w:r w:rsidR="00B37913" w:rsidRPr="00B924B8">
        <w:rPr>
          <w:rFonts w:ascii="Bookman Old Style" w:hAnsi="Bookman Old Style" w:cs="Arial"/>
          <w:bCs/>
          <w:sz w:val="24"/>
          <w:szCs w:val="24"/>
          <w:lang w:val="en-GB"/>
        </w:rPr>
        <w:t>insertion</w:t>
      </w:r>
      <w:r w:rsidRPr="00B924B8">
        <w:rPr>
          <w:rFonts w:ascii="Bookman Old Style" w:hAnsi="Bookman Old Style" w:cs="Arial"/>
          <w:bCs/>
          <w:sz w:val="24"/>
          <w:szCs w:val="24"/>
          <w:lang w:val="en-GB"/>
        </w:rPr>
        <w:t xml:space="preserve"> of a new section 18A to the principal Act </w:t>
      </w:r>
      <w:r w:rsidR="002F6483" w:rsidRPr="00B924B8">
        <w:rPr>
          <w:rFonts w:ascii="Bookman Old Style" w:hAnsi="Bookman Old Style" w:cs="Arial"/>
          <w:bCs/>
          <w:sz w:val="24"/>
          <w:szCs w:val="24"/>
          <w:lang w:val="en-GB"/>
        </w:rPr>
        <w:t xml:space="preserve">to empower the </w:t>
      </w:r>
      <w:r w:rsidR="002F6483" w:rsidRPr="00B924B8">
        <w:rPr>
          <w:rFonts w:ascii="Bookman Old Style" w:eastAsia="Times New Roman" w:hAnsi="Bookman Old Style"/>
          <w:sz w:val="24"/>
          <w:szCs w:val="24"/>
          <w:lang w:val="en-GB"/>
        </w:rPr>
        <w:t>Minister to amend Schedules II and III by Order.</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F3747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12</w:t>
      </w:r>
      <w:r w:rsidRPr="00B924B8">
        <w:rPr>
          <w:rFonts w:ascii="Bookman Old Style" w:hAnsi="Bookman Old Style"/>
          <w:sz w:val="24"/>
          <w:szCs w:val="24"/>
        </w:rPr>
        <w:t xml:space="preserve"> provides for </w:t>
      </w:r>
      <w:r w:rsidR="00B37913" w:rsidRPr="00B924B8">
        <w:rPr>
          <w:rFonts w:ascii="Bookman Old Style" w:hAnsi="Bookman Old Style" w:cs="Arial"/>
          <w:bCs/>
          <w:sz w:val="24"/>
          <w:szCs w:val="24"/>
          <w:lang w:val="en-GB"/>
        </w:rPr>
        <w:t>amendment</w:t>
      </w:r>
      <w:r w:rsidRPr="00B924B8">
        <w:rPr>
          <w:rFonts w:ascii="Bookman Old Style" w:hAnsi="Bookman Old Style" w:cs="Arial"/>
          <w:bCs/>
          <w:sz w:val="24"/>
          <w:szCs w:val="24"/>
          <w:lang w:val="en-GB"/>
        </w:rPr>
        <w:t xml:space="preserve"> of the Schedule to the principal Act </w:t>
      </w:r>
      <w:r w:rsidR="002F6483" w:rsidRPr="00B924B8">
        <w:rPr>
          <w:rFonts w:ascii="Bookman Old Style" w:hAnsi="Bookman Old Style" w:cs="Arial"/>
          <w:bCs/>
          <w:sz w:val="24"/>
          <w:szCs w:val="24"/>
          <w:lang w:val="en-GB"/>
        </w:rPr>
        <w:t>to rename the title of the Schedule as “Schedule I”.</w:t>
      </w:r>
    </w:p>
    <w:p w:rsidR="00F37474" w:rsidRPr="00B924B8" w:rsidRDefault="00F37474" w:rsidP="00F37474">
      <w:pPr>
        <w:contextualSpacing/>
        <w:jc w:val="both"/>
        <w:rPr>
          <w:rFonts w:ascii="Bookman Old Style" w:hAnsi="Bookman Old Style" w:cs="Arial"/>
          <w:bCs/>
          <w:sz w:val="24"/>
          <w:szCs w:val="24"/>
          <w:lang w:val="en-GB"/>
        </w:rPr>
      </w:pPr>
    </w:p>
    <w:p w:rsidR="00F37474" w:rsidRPr="00B924B8" w:rsidRDefault="00F37474" w:rsidP="00227C34">
      <w:pPr>
        <w:contextualSpacing/>
        <w:jc w:val="both"/>
        <w:rPr>
          <w:rFonts w:ascii="Bookman Old Style" w:hAnsi="Bookman Old Style" w:cs="Arial"/>
          <w:bCs/>
          <w:sz w:val="24"/>
          <w:szCs w:val="24"/>
          <w:lang w:val="en-GB"/>
        </w:rPr>
      </w:pPr>
      <w:r w:rsidRPr="00B924B8">
        <w:rPr>
          <w:rFonts w:ascii="Bookman Old Style" w:hAnsi="Bookman Old Style"/>
          <w:b/>
          <w:sz w:val="24"/>
          <w:szCs w:val="24"/>
        </w:rPr>
        <w:t>Clause 13</w:t>
      </w:r>
      <w:r w:rsidRPr="00B924B8">
        <w:rPr>
          <w:rFonts w:ascii="Bookman Old Style" w:hAnsi="Bookman Old Style"/>
          <w:sz w:val="24"/>
          <w:szCs w:val="24"/>
        </w:rPr>
        <w:t xml:space="preserve"> provides for the </w:t>
      </w:r>
      <w:r w:rsidR="00B37913" w:rsidRPr="00B924B8">
        <w:rPr>
          <w:rFonts w:ascii="Bookman Old Style" w:hAnsi="Bookman Old Style" w:cs="Arial"/>
          <w:bCs/>
          <w:sz w:val="24"/>
          <w:szCs w:val="24"/>
          <w:lang w:val="en-GB"/>
        </w:rPr>
        <w:t>insertion</w:t>
      </w:r>
      <w:r w:rsidRPr="00B924B8">
        <w:rPr>
          <w:rFonts w:ascii="Bookman Old Style" w:hAnsi="Bookman Old Style" w:cs="Arial"/>
          <w:bCs/>
          <w:sz w:val="24"/>
          <w:szCs w:val="24"/>
          <w:lang w:val="en-GB"/>
        </w:rPr>
        <w:t xml:space="preserve"> of </w:t>
      </w:r>
      <w:r w:rsidR="002F6483" w:rsidRPr="00B924B8">
        <w:rPr>
          <w:rFonts w:ascii="Bookman Old Style" w:hAnsi="Bookman Old Style" w:cs="Arial"/>
          <w:bCs/>
          <w:sz w:val="24"/>
          <w:szCs w:val="24"/>
          <w:lang w:val="en-GB"/>
        </w:rPr>
        <w:t xml:space="preserve">two </w:t>
      </w:r>
      <w:r w:rsidRPr="00B924B8">
        <w:rPr>
          <w:rFonts w:ascii="Bookman Old Style" w:hAnsi="Bookman Old Style" w:cs="Arial"/>
          <w:bCs/>
          <w:sz w:val="24"/>
          <w:szCs w:val="24"/>
          <w:lang w:val="en-GB"/>
        </w:rPr>
        <w:t>new Schedules to the principal Act</w:t>
      </w:r>
      <w:r w:rsidR="002F6483" w:rsidRPr="00B924B8">
        <w:rPr>
          <w:rFonts w:ascii="Bookman Old Style" w:hAnsi="Bookman Old Style" w:cs="Arial"/>
          <w:bCs/>
          <w:sz w:val="24"/>
          <w:szCs w:val="24"/>
          <w:lang w:val="en-GB"/>
        </w:rPr>
        <w:t>.</w:t>
      </w:r>
      <w:r w:rsidR="00227C34" w:rsidRPr="00B924B8">
        <w:rPr>
          <w:rFonts w:ascii="Bookman Old Style" w:hAnsi="Bookman Old Style" w:cs="Arial"/>
          <w:bCs/>
          <w:sz w:val="24"/>
          <w:szCs w:val="24"/>
          <w:lang w:val="en-GB"/>
        </w:rPr>
        <w:t xml:space="preserve"> Schedule II provides a list of produce designated as specially protected produce and Schedule III provides for the Constitution of the Praedial Larceny Management Unit and the Praedial Larceny Management Committee.</w:t>
      </w:r>
    </w:p>
    <w:p w:rsidR="00F37474" w:rsidRPr="00B924B8" w:rsidRDefault="00F37474" w:rsidP="00F37474">
      <w:pPr>
        <w:contextualSpacing/>
        <w:jc w:val="both"/>
        <w:rPr>
          <w:rFonts w:ascii="Bookman Old Style" w:hAnsi="Bookman Old Style" w:cs="Arial"/>
          <w:bCs/>
          <w:sz w:val="24"/>
          <w:szCs w:val="24"/>
          <w:lang w:val="en-GB"/>
        </w:rPr>
      </w:pPr>
    </w:p>
    <w:p w:rsidR="002B5DB2" w:rsidRPr="00B924B8" w:rsidRDefault="002B5DB2" w:rsidP="002B5DB2">
      <w:pPr>
        <w:contextualSpacing/>
        <w:jc w:val="both"/>
        <w:rPr>
          <w:rFonts w:ascii="Bookman Old Style" w:hAnsi="Bookman Old Style"/>
          <w:sz w:val="24"/>
          <w:szCs w:val="24"/>
        </w:rPr>
      </w:pPr>
    </w:p>
    <w:p w:rsidR="002B5DB2" w:rsidRPr="00B924B8" w:rsidRDefault="002B5DB2" w:rsidP="002B5DB2">
      <w:pPr>
        <w:contextualSpacing/>
        <w:jc w:val="both"/>
        <w:rPr>
          <w:rFonts w:ascii="Bookman Old Style" w:hAnsi="Bookman Old Style"/>
          <w:sz w:val="24"/>
          <w:szCs w:val="24"/>
        </w:rPr>
      </w:pPr>
    </w:p>
    <w:p w:rsidR="00227C34" w:rsidRPr="00B924B8" w:rsidRDefault="00227C34" w:rsidP="002B5DB2">
      <w:pPr>
        <w:contextualSpacing/>
        <w:jc w:val="both"/>
        <w:rPr>
          <w:rFonts w:ascii="Bookman Old Style" w:hAnsi="Bookman Old Style"/>
          <w:sz w:val="24"/>
          <w:szCs w:val="24"/>
        </w:rPr>
      </w:pP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2B5DB2">
      <w:pPr>
        <w:jc w:val="right"/>
        <w:rPr>
          <w:rFonts w:ascii="Bookman Old Style" w:hAnsi="Bookman Old Style"/>
          <w:sz w:val="24"/>
          <w:szCs w:val="24"/>
        </w:rPr>
      </w:pPr>
      <w:r w:rsidRPr="00B924B8">
        <w:rPr>
          <w:rFonts w:ascii="Bookman Old Style" w:hAnsi="Bookman Old Style"/>
          <w:sz w:val="24"/>
          <w:szCs w:val="24"/>
        </w:rPr>
        <w:t>…….……………………………</w:t>
      </w:r>
    </w:p>
    <w:p w:rsidR="00227C34" w:rsidRPr="00B924B8" w:rsidRDefault="00227C34" w:rsidP="002B5DB2">
      <w:pPr>
        <w:tabs>
          <w:tab w:val="left" w:pos="4021"/>
        </w:tabs>
        <w:autoSpaceDE w:val="0"/>
        <w:autoSpaceDN w:val="0"/>
        <w:adjustRightInd w:val="0"/>
        <w:jc w:val="right"/>
        <w:rPr>
          <w:rFonts w:ascii="Bookman Old Style" w:hAnsi="Bookman Old Style"/>
          <w:sz w:val="24"/>
          <w:szCs w:val="24"/>
        </w:rPr>
      </w:pPr>
      <w:r w:rsidRPr="00B924B8">
        <w:rPr>
          <w:rFonts w:ascii="Bookman Old Style" w:hAnsi="Bookman Old Style"/>
          <w:sz w:val="24"/>
          <w:szCs w:val="24"/>
        </w:rPr>
        <w:t>Darshan Ramdhani</w:t>
      </w:r>
    </w:p>
    <w:p w:rsidR="002B5DB2" w:rsidRPr="00B924B8" w:rsidRDefault="002B5DB2" w:rsidP="002B5DB2">
      <w:pPr>
        <w:tabs>
          <w:tab w:val="left" w:pos="4021"/>
        </w:tabs>
        <w:autoSpaceDE w:val="0"/>
        <w:autoSpaceDN w:val="0"/>
        <w:adjustRightInd w:val="0"/>
        <w:jc w:val="right"/>
        <w:rPr>
          <w:rFonts w:ascii="Bookman Old Style" w:hAnsi="Bookman Old Style" w:cs="TimesNewRomanPSMT,Bold"/>
          <w:b/>
          <w:bCs/>
          <w:sz w:val="24"/>
          <w:szCs w:val="24"/>
          <w:lang w:val="en-GB"/>
        </w:rPr>
      </w:pPr>
      <w:r w:rsidRPr="00B924B8">
        <w:rPr>
          <w:rFonts w:ascii="Bookman Old Style" w:hAnsi="Bookman Old Style"/>
          <w:b/>
          <w:sz w:val="24"/>
          <w:szCs w:val="24"/>
        </w:rPr>
        <w:t>ATTORNEY-GENERAL</w:t>
      </w: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44F62" w:rsidRPr="00B924B8" w:rsidRDefault="00244F62" w:rsidP="002B5DB2">
      <w:pPr>
        <w:autoSpaceDE w:val="0"/>
        <w:autoSpaceDN w:val="0"/>
        <w:adjustRightInd w:val="0"/>
        <w:jc w:val="center"/>
        <w:rPr>
          <w:rFonts w:ascii="Bookman Old Style" w:hAnsi="Bookman Old Style" w:cs="TimesNewRomanPSMT,Bold"/>
          <w:b/>
          <w:bCs/>
          <w:sz w:val="24"/>
          <w:szCs w:val="24"/>
          <w:lang w:val="en-GB"/>
        </w:rPr>
      </w:pPr>
    </w:p>
    <w:p w:rsidR="00244F62" w:rsidRPr="00B924B8" w:rsidRDefault="00244F6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5E7E92" w:rsidP="002B5DB2">
      <w:pPr>
        <w:autoSpaceDE w:val="0"/>
        <w:autoSpaceDN w:val="0"/>
        <w:adjustRightInd w:val="0"/>
        <w:jc w:val="center"/>
        <w:rPr>
          <w:rFonts w:ascii="Bookman Old Style" w:hAnsi="Bookman Old Style" w:cs="TimesNewRomanPSMT,Bold"/>
          <w:b/>
          <w:bCs/>
          <w:sz w:val="24"/>
          <w:szCs w:val="24"/>
          <w:lang w:val="en-GB"/>
        </w:rPr>
      </w:pPr>
      <w:r w:rsidRPr="00B924B8">
        <w:rPr>
          <w:rFonts w:ascii="Bookman Old Style" w:hAnsi="Bookman Old Style" w:cs="TimesNewRomanPSMT,Bold"/>
          <w:b/>
          <w:bCs/>
          <w:sz w:val="24"/>
          <w:szCs w:val="24"/>
          <w:lang w:val="en-GB"/>
        </w:rPr>
        <w:t xml:space="preserve">PRAEDIAL LARCENY </w:t>
      </w:r>
      <w:r w:rsidR="002B5DB2" w:rsidRPr="00B924B8">
        <w:rPr>
          <w:rFonts w:ascii="Bookman Old Style" w:hAnsi="Bookman Old Style" w:cs="TimesNewRomanPSMT,Bold"/>
          <w:b/>
          <w:bCs/>
          <w:sz w:val="24"/>
          <w:szCs w:val="24"/>
          <w:lang w:val="en-GB"/>
        </w:rPr>
        <w:t>(AMENDMENT) BILL, 20</w:t>
      </w:r>
      <w:r w:rsidR="003D720F" w:rsidRPr="00B924B8">
        <w:rPr>
          <w:rFonts w:ascii="Bookman Old Style" w:hAnsi="Bookman Old Style" w:cs="TimesNewRomanPSMT,Bold"/>
          <w:b/>
          <w:bCs/>
          <w:sz w:val="24"/>
          <w:szCs w:val="24"/>
          <w:lang w:val="en-GB"/>
        </w:rPr>
        <w:t>20</w:t>
      </w: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2B5DB2">
      <w:pPr>
        <w:autoSpaceDE w:val="0"/>
        <w:autoSpaceDN w:val="0"/>
        <w:adjustRightInd w:val="0"/>
        <w:jc w:val="center"/>
        <w:rPr>
          <w:rFonts w:ascii="Bookman Old Style" w:hAnsi="Bookman Old Style" w:cs="TimesNewRomanPSMT,Bold"/>
          <w:b/>
          <w:bCs/>
          <w:sz w:val="24"/>
          <w:szCs w:val="24"/>
          <w:lang w:val="en-GB"/>
        </w:rPr>
      </w:pPr>
    </w:p>
    <w:p w:rsidR="002B5DB2" w:rsidRPr="00B924B8" w:rsidRDefault="002B5DB2" w:rsidP="002B5DB2">
      <w:pPr>
        <w:jc w:val="center"/>
        <w:rPr>
          <w:rFonts w:ascii="Bookman Old Style" w:hAnsi="Bookman Old Style"/>
          <w:b/>
          <w:sz w:val="24"/>
          <w:szCs w:val="24"/>
          <w:lang w:val="en-GB"/>
        </w:rPr>
      </w:pPr>
      <w:r w:rsidRPr="00B924B8">
        <w:rPr>
          <w:rFonts w:ascii="Bookman Old Style" w:hAnsi="Bookman Old Style"/>
          <w:b/>
          <w:sz w:val="24"/>
          <w:szCs w:val="24"/>
          <w:lang w:val="en-GB"/>
        </w:rPr>
        <w:t>ARRANGEMENT OF CLAUSES</w:t>
      </w:r>
    </w:p>
    <w:p w:rsidR="002B5DB2" w:rsidRPr="00B924B8" w:rsidRDefault="002B5DB2" w:rsidP="002B5DB2">
      <w:pPr>
        <w:jc w:val="center"/>
        <w:rPr>
          <w:rFonts w:ascii="Bookman Old Style" w:hAnsi="Bookman Old Style"/>
          <w:b/>
          <w:sz w:val="24"/>
          <w:szCs w:val="24"/>
          <w:lang w:val="en-GB"/>
        </w:rPr>
      </w:pPr>
    </w:p>
    <w:p w:rsidR="002B5DB2" w:rsidRPr="00B924B8" w:rsidRDefault="002B5DB2" w:rsidP="002B5DB2">
      <w:pPr>
        <w:jc w:val="center"/>
        <w:rPr>
          <w:rFonts w:ascii="Bookman Old Style" w:hAnsi="Bookman Old Style"/>
          <w:b/>
          <w:sz w:val="24"/>
          <w:szCs w:val="24"/>
          <w:lang w:val="en-GB"/>
        </w:rPr>
      </w:pPr>
    </w:p>
    <w:p w:rsidR="002B5DB2" w:rsidRPr="00B924B8" w:rsidRDefault="002B5DB2" w:rsidP="002B5DB2">
      <w:pPr>
        <w:jc w:val="both"/>
        <w:rPr>
          <w:rFonts w:ascii="Bookman Old Style" w:hAnsi="Bookman Old Style"/>
          <w:sz w:val="24"/>
          <w:szCs w:val="24"/>
          <w:lang w:val="en-GB"/>
        </w:rPr>
      </w:pPr>
      <w:r w:rsidRPr="00B924B8">
        <w:rPr>
          <w:rFonts w:ascii="Bookman Old Style" w:hAnsi="Bookman Old Style"/>
          <w:sz w:val="24"/>
          <w:szCs w:val="24"/>
          <w:lang w:val="en-GB"/>
        </w:rPr>
        <w:t>1.</w:t>
      </w:r>
      <w:r w:rsidRPr="00B924B8">
        <w:rPr>
          <w:rFonts w:ascii="Bookman Old Style" w:hAnsi="Bookman Old Style"/>
          <w:sz w:val="24"/>
          <w:szCs w:val="24"/>
          <w:lang w:val="en-GB"/>
        </w:rPr>
        <w:tab/>
        <w:t>Short title</w:t>
      </w:r>
    </w:p>
    <w:p w:rsidR="002B5DB2" w:rsidRPr="00B924B8" w:rsidRDefault="002B5DB2" w:rsidP="002B5DB2">
      <w:pPr>
        <w:jc w:val="both"/>
        <w:rPr>
          <w:rFonts w:ascii="Bookman Old Style" w:hAnsi="Bookman Old Style"/>
          <w:sz w:val="24"/>
          <w:szCs w:val="24"/>
          <w:lang w:val="en-GB"/>
        </w:rPr>
      </w:pPr>
    </w:p>
    <w:p w:rsidR="001A4FBD" w:rsidRPr="00B924B8" w:rsidRDefault="002B5DB2"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2.</w:t>
      </w:r>
      <w:r w:rsidRPr="00B924B8">
        <w:rPr>
          <w:rFonts w:ascii="Bookman Old Style" w:hAnsi="Bookman Old Style" w:cs="Arial"/>
          <w:bCs/>
          <w:sz w:val="24"/>
          <w:szCs w:val="24"/>
          <w:lang w:val="en-GB"/>
        </w:rPr>
        <w:tab/>
      </w:r>
      <w:r w:rsidR="001A4FBD" w:rsidRPr="00B924B8">
        <w:rPr>
          <w:rFonts w:ascii="Bookman Old Style" w:hAnsi="Bookman Old Style" w:cs="Arial"/>
          <w:bCs/>
          <w:sz w:val="24"/>
          <w:szCs w:val="24"/>
          <w:lang w:val="en-GB"/>
        </w:rPr>
        <w:t xml:space="preserve">Amendment to section 2 of principal Act </w:t>
      </w:r>
    </w:p>
    <w:p w:rsidR="002B5DB2" w:rsidRPr="00B924B8" w:rsidRDefault="002B5DB2" w:rsidP="002B5DB2">
      <w:pPr>
        <w:contextualSpacing/>
        <w:jc w:val="both"/>
        <w:rPr>
          <w:rFonts w:ascii="Bookman Old Style" w:hAnsi="Bookman Old Style" w:cs="Arial"/>
          <w:bCs/>
          <w:sz w:val="24"/>
          <w:szCs w:val="24"/>
          <w:lang w:val="en-GB"/>
        </w:rPr>
      </w:pPr>
    </w:p>
    <w:p w:rsidR="002B5DB2" w:rsidRPr="00B924B8" w:rsidRDefault="002B5DB2"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 xml:space="preserve">3. </w:t>
      </w:r>
      <w:r w:rsidRPr="00B924B8">
        <w:rPr>
          <w:rFonts w:ascii="Bookman Old Style" w:hAnsi="Bookman Old Style" w:cs="Arial"/>
          <w:bCs/>
          <w:sz w:val="24"/>
          <w:szCs w:val="24"/>
          <w:lang w:val="en-GB"/>
        </w:rPr>
        <w:tab/>
      </w:r>
      <w:r w:rsidR="001A4FBD" w:rsidRPr="00B924B8">
        <w:rPr>
          <w:rFonts w:ascii="Bookman Old Style" w:hAnsi="Bookman Old Style" w:cs="Arial"/>
          <w:bCs/>
          <w:sz w:val="24"/>
          <w:szCs w:val="24"/>
          <w:lang w:val="en-GB"/>
        </w:rPr>
        <w:t>Insertion of new sections 2A to 2M to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4.</w:t>
      </w:r>
      <w:r w:rsidRPr="00B924B8">
        <w:rPr>
          <w:rFonts w:ascii="Bookman Old Style" w:hAnsi="Bookman Old Style" w:cs="Arial"/>
          <w:bCs/>
          <w:sz w:val="24"/>
          <w:szCs w:val="24"/>
          <w:lang w:val="en-GB"/>
        </w:rPr>
        <w:tab/>
        <w:t>Amendment to section 5 of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lastRenderedPageBreak/>
        <w:t>5.</w:t>
      </w:r>
      <w:r w:rsidRPr="00B924B8">
        <w:rPr>
          <w:rFonts w:ascii="Bookman Old Style" w:hAnsi="Bookman Old Style" w:cs="Arial"/>
          <w:bCs/>
          <w:sz w:val="24"/>
          <w:szCs w:val="24"/>
          <w:lang w:val="en-GB"/>
        </w:rPr>
        <w:tab/>
        <w:t>Amendment to section 6 of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6.</w:t>
      </w:r>
      <w:r w:rsidRPr="00B924B8">
        <w:rPr>
          <w:rFonts w:ascii="Bookman Old Style" w:hAnsi="Bookman Old Style" w:cs="Arial"/>
          <w:bCs/>
          <w:sz w:val="24"/>
          <w:szCs w:val="24"/>
          <w:lang w:val="en-GB"/>
        </w:rPr>
        <w:tab/>
        <w:t>Amendment to section 8 of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7.</w:t>
      </w:r>
      <w:r w:rsidRPr="00B924B8">
        <w:rPr>
          <w:rFonts w:ascii="Bookman Old Style" w:hAnsi="Bookman Old Style" w:cs="Arial"/>
          <w:bCs/>
          <w:sz w:val="24"/>
          <w:szCs w:val="24"/>
          <w:lang w:val="en-GB"/>
        </w:rPr>
        <w:tab/>
        <w:t>Insertion of new sections 10A to 10C to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8.</w:t>
      </w:r>
      <w:r w:rsidRPr="00B924B8">
        <w:rPr>
          <w:rFonts w:ascii="Bookman Old Style" w:hAnsi="Bookman Old Style" w:cs="Arial"/>
          <w:bCs/>
          <w:sz w:val="24"/>
          <w:szCs w:val="24"/>
          <w:lang w:val="en-GB"/>
        </w:rPr>
        <w:tab/>
        <w:t>Amendment to section 12A of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9.</w:t>
      </w:r>
      <w:r w:rsidRPr="00B924B8">
        <w:rPr>
          <w:rFonts w:ascii="Bookman Old Style" w:hAnsi="Bookman Old Style" w:cs="Arial"/>
          <w:bCs/>
          <w:sz w:val="24"/>
          <w:szCs w:val="24"/>
          <w:lang w:val="en-GB"/>
        </w:rPr>
        <w:tab/>
        <w:t>Amendment to section 12B of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10.</w:t>
      </w:r>
      <w:r w:rsidRPr="00B924B8">
        <w:rPr>
          <w:rFonts w:ascii="Bookman Old Style" w:hAnsi="Bookman Old Style" w:cs="Arial"/>
          <w:bCs/>
          <w:sz w:val="24"/>
          <w:szCs w:val="24"/>
          <w:lang w:val="en-GB"/>
        </w:rPr>
        <w:tab/>
        <w:t>Amendment to section 12C of principal Act</w:t>
      </w:r>
    </w:p>
    <w:p w:rsidR="001A4FBD" w:rsidRPr="00B924B8" w:rsidRDefault="001A4FBD" w:rsidP="002B5DB2">
      <w:pPr>
        <w:contextualSpacing/>
        <w:jc w:val="both"/>
        <w:rPr>
          <w:rFonts w:ascii="Bookman Old Style" w:hAnsi="Bookman Old Style" w:cs="Arial"/>
          <w:bCs/>
          <w:sz w:val="24"/>
          <w:szCs w:val="24"/>
          <w:lang w:val="en-GB"/>
        </w:rPr>
      </w:pPr>
    </w:p>
    <w:p w:rsidR="001A4FBD" w:rsidRPr="00B924B8" w:rsidRDefault="001A4FBD" w:rsidP="001A4FBD">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11.</w:t>
      </w:r>
      <w:r w:rsidRPr="00B924B8">
        <w:rPr>
          <w:rFonts w:ascii="Bookman Old Style" w:hAnsi="Bookman Old Style" w:cs="Arial"/>
          <w:bCs/>
          <w:sz w:val="24"/>
          <w:szCs w:val="24"/>
          <w:lang w:val="en-GB"/>
        </w:rPr>
        <w:tab/>
        <w:t xml:space="preserve">Insertion of new section 18A to principal Act </w:t>
      </w:r>
    </w:p>
    <w:p w:rsidR="001A4FBD" w:rsidRPr="00B924B8" w:rsidRDefault="001A4FBD" w:rsidP="001A4FBD">
      <w:pPr>
        <w:contextualSpacing/>
        <w:jc w:val="both"/>
        <w:rPr>
          <w:rFonts w:ascii="Bookman Old Style" w:hAnsi="Bookman Old Style" w:cs="Arial"/>
          <w:bCs/>
          <w:sz w:val="24"/>
          <w:szCs w:val="24"/>
          <w:lang w:val="en-GB"/>
        </w:rPr>
      </w:pPr>
    </w:p>
    <w:p w:rsidR="001A4FBD" w:rsidRPr="00B924B8" w:rsidRDefault="001A4FBD" w:rsidP="001A4FBD">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12.</w:t>
      </w:r>
      <w:r w:rsidRPr="00B924B8">
        <w:rPr>
          <w:rFonts w:ascii="Bookman Old Style" w:hAnsi="Bookman Old Style" w:cs="Arial"/>
          <w:bCs/>
          <w:sz w:val="24"/>
          <w:szCs w:val="24"/>
          <w:lang w:val="en-GB"/>
        </w:rPr>
        <w:tab/>
        <w:t xml:space="preserve">Amendment of Schedule to principal Act </w:t>
      </w:r>
    </w:p>
    <w:p w:rsidR="001A4FBD" w:rsidRPr="00B924B8" w:rsidRDefault="001A4FBD" w:rsidP="001A4FBD">
      <w:pPr>
        <w:contextualSpacing/>
        <w:jc w:val="both"/>
        <w:rPr>
          <w:rFonts w:ascii="Bookman Old Style" w:hAnsi="Bookman Old Style" w:cs="Arial"/>
          <w:bCs/>
          <w:sz w:val="24"/>
          <w:szCs w:val="24"/>
          <w:lang w:val="en-GB"/>
        </w:rPr>
      </w:pPr>
    </w:p>
    <w:p w:rsidR="001A4FBD" w:rsidRPr="00B924B8" w:rsidRDefault="001A4FBD" w:rsidP="001A4FBD">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13.</w:t>
      </w:r>
      <w:r w:rsidRPr="00B924B8">
        <w:rPr>
          <w:rFonts w:ascii="Bookman Old Style" w:hAnsi="Bookman Old Style" w:cs="Arial"/>
          <w:bCs/>
          <w:sz w:val="24"/>
          <w:szCs w:val="24"/>
          <w:lang w:val="en-GB"/>
        </w:rPr>
        <w:tab/>
        <w:t>Insertion of new Schedules to principal Act</w:t>
      </w:r>
    </w:p>
    <w:p w:rsidR="002B5DB2" w:rsidRPr="00B924B8" w:rsidRDefault="002B5DB2" w:rsidP="002B5DB2">
      <w:pPr>
        <w:contextualSpacing/>
        <w:jc w:val="both"/>
        <w:rPr>
          <w:rFonts w:ascii="Bookman Old Style" w:hAnsi="Bookman Old Style" w:cs="Arial"/>
          <w:bCs/>
          <w:sz w:val="24"/>
          <w:szCs w:val="24"/>
          <w:lang w:val="en-GB"/>
        </w:rPr>
      </w:pPr>
    </w:p>
    <w:p w:rsidR="002B5DB2" w:rsidRPr="00B924B8" w:rsidRDefault="002B5DB2" w:rsidP="002B5DB2">
      <w:pPr>
        <w:tabs>
          <w:tab w:val="left" w:pos="4021"/>
        </w:tabs>
        <w:autoSpaceDE w:val="0"/>
        <w:autoSpaceDN w:val="0"/>
        <w:adjustRightInd w:val="0"/>
        <w:rPr>
          <w:rFonts w:ascii="Bookman Old Style" w:hAnsi="Bookman Old Style"/>
          <w:sz w:val="24"/>
          <w:szCs w:val="24"/>
          <w:lang w:val="en-GB"/>
        </w:rPr>
      </w:pPr>
    </w:p>
    <w:p w:rsidR="002B5DB2" w:rsidRPr="00B924B8" w:rsidRDefault="002B5DB2" w:rsidP="002B5DB2">
      <w:pPr>
        <w:tabs>
          <w:tab w:val="left" w:pos="4021"/>
        </w:tabs>
        <w:autoSpaceDE w:val="0"/>
        <w:autoSpaceDN w:val="0"/>
        <w:adjustRightInd w:val="0"/>
        <w:rPr>
          <w:rFonts w:ascii="Bookman Old Style" w:hAnsi="Bookman Old Style"/>
          <w:sz w:val="24"/>
          <w:szCs w:val="24"/>
          <w:lang w:val="en-GB"/>
        </w:rPr>
      </w:pPr>
    </w:p>
    <w:p w:rsidR="002B5DB2" w:rsidRPr="00B924B8" w:rsidRDefault="002B5DB2" w:rsidP="002B5DB2">
      <w:pPr>
        <w:tabs>
          <w:tab w:val="left" w:pos="4021"/>
        </w:tabs>
        <w:autoSpaceDE w:val="0"/>
        <w:autoSpaceDN w:val="0"/>
        <w:adjustRightInd w:val="0"/>
        <w:rPr>
          <w:rFonts w:ascii="Bookman Old Style" w:hAnsi="Bookman Old Style"/>
          <w:sz w:val="24"/>
          <w:szCs w:val="24"/>
          <w:lang w:val="en-GB"/>
        </w:rPr>
      </w:pPr>
    </w:p>
    <w:p w:rsidR="00244F62" w:rsidRPr="00B924B8" w:rsidRDefault="00244F62" w:rsidP="002B5DB2">
      <w:pPr>
        <w:tabs>
          <w:tab w:val="left" w:pos="4021"/>
        </w:tabs>
        <w:autoSpaceDE w:val="0"/>
        <w:autoSpaceDN w:val="0"/>
        <w:adjustRightInd w:val="0"/>
        <w:rPr>
          <w:rFonts w:ascii="Bookman Old Style" w:hAnsi="Bookman Old Style"/>
          <w:sz w:val="24"/>
          <w:szCs w:val="24"/>
          <w:lang w:val="en-GB"/>
        </w:rPr>
      </w:pPr>
    </w:p>
    <w:p w:rsidR="00244F62" w:rsidRPr="00B924B8" w:rsidRDefault="00244F62" w:rsidP="002B5DB2">
      <w:pPr>
        <w:tabs>
          <w:tab w:val="left" w:pos="4021"/>
        </w:tabs>
        <w:autoSpaceDE w:val="0"/>
        <w:autoSpaceDN w:val="0"/>
        <w:adjustRightInd w:val="0"/>
        <w:rPr>
          <w:rFonts w:ascii="Bookman Old Style" w:hAnsi="Bookman Old Style"/>
          <w:sz w:val="24"/>
          <w:szCs w:val="24"/>
          <w:lang w:val="en-GB"/>
        </w:rPr>
      </w:pPr>
    </w:p>
    <w:p w:rsidR="00244F62" w:rsidRPr="00B924B8" w:rsidRDefault="00244F62" w:rsidP="002B5DB2">
      <w:pPr>
        <w:tabs>
          <w:tab w:val="left" w:pos="4021"/>
        </w:tabs>
        <w:autoSpaceDE w:val="0"/>
        <w:autoSpaceDN w:val="0"/>
        <w:adjustRightInd w:val="0"/>
        <w:rPr>
          <w:rFonts w:ascii="Bookman Old Style" w:hAnsi="Bookman Old Style"/>
          <w:sz w:val="24"/>
          <w:szCs w:val="24"/>
          <w:lang w:val="en-GB"/>
        </w:rPr>
      </w:pPr>
    </w:p>
    <w:p w:rsidR="00244F62" w:rsidRPr="00B924B8" w:rsidRDefault="00244F62" w:rsidP="002B5DB2">
      <w:pPr>
        <w:tabs>
          <w:tab w:val="left" w:pos="4021"/>
        </w:tabs>
        <w:autoSpaceDE w:val="0"/>
        <w:autoSpaceDN w:val="0"/>
        <w:adjustRightInd w:val="0"/>
        <w:rPr>
          <w:rFonts w:ascii="Bookman Old Style" w:hAnsi="Bookman Old Style"/>
          <w:sz w:val="24"/>
          <w:szCs w:val="24"/>
          <w:lang w:val="en-GB"/>
        </w:rPr>
      </w:pPr>
    </w:p>
    <w:p w:rsidR="002B5DB2" w:rsidRPr="00B924B8" w:rsidRDefault="005E7E92" w:rsidP="002B5DB2">
      <w:pPr>
        <w:autoSpaceDE w:val="0"/>
        <w:autoSpaceDN w:val="0"/>
        <w:adjustRightInd w:val="0"/>
        <w:jc w:val="center"/>
        <w:rPr>
          <w:rFonts w:ascii="Bookman Old Style" w:hAnsi="Bookman Old Style" w:cs="TimesNewRomanPSMT,Bold"/>
          <w:b/>
          <w:bCs/>
          <w:sz w:val="24"/>
          <w:szCs w:val="24"/>
          <w:lang w:val="en-GB"/>
        </w:rPr>
      </w:pPr>
      <w:r w:rsidRPr="00B924B8">
        <w:rPr>
          <w:rFonts w:ascii="Bookman Old Style" w:hAnsi="Bookman Old Style" w:cs="TimesNewRomanPSMT,Bold"/>
          <w:b/>
          <w:bCs/>
          <w:sz w:val="24"/>
          <w:szCs w:val="24"/>
          <w:lang w:val="en-GB"/>
        </w:rPr>
        <w:t xml:space="preserve">PRAEDIAL LARCENY </w:t>
      </w:r>
      <w:r w:rsidR="002B5DB2" w:rsidRPr="00B924B8">
        <w:rPr>
          <w:rFonts w:ascii="Bookman Old Style" w:hAnsi="Bookman Old Style" w:cs="TimesNewRomanPSMT,Bold"/>
          <w:b/>
          <w:bCs/>
          <w:sz w:val="24"/>
          <w:szCs w:val="24"/>
          <w:lang w:val="en-GB"/>
        </w:rPr>
        <w:t>(AMENDMENT) BILL, 20</w:t>
      </w:r>
      <w:r w:rsidR="003D720F" w:rsidRPr="00B924B8">
        <w:rPr>
          <w:rFonts w:ascii="Bookman Old Style" w:hAnsi="Bookman Old Style" w:cs="TimesNewRomanPSMT,Bold"/>
          <w:b/>
          <w:bCs/>
          <w:sz w:val="24"/>
          <w:szCs w:val="24"/>
          <w:lang w:val="en-GB"/>
        </w:rPr>
        <w:t>20</w:t>
      </w:r>
    </w:p>
    <w:p w:rsidR="002B5DB2" w:rsidRPr="00B924B8" w:rsidRDefault="002B5DB2" w:rsidP="002B5DB2">
      <w:pPr>
        <w:jc w:val="center"/>
        <w:rPr>
          <w:rFonts w:ascii="Bookman Old Style" w:hAnsi="Bookman Old Style"/>
          <w:b/>
          <w:sz w:val="24"/>
          <w:szCs w:val="24"/>
          <w:lang w:val="en-GB"/>
        </w:rPr>
      </w:pPr>
    </w:p>
    <w:p w:rsidR="002B5DB2" w:rsidRPr="00B924B8" w:rsidRDefault="002B5DB2" w:rsidP="002B5DB2">
      <w:pPr>
        <w:jc w:val="center"/>
        <w:rPr>
          <w:rFonts w:ascii="Bookman Old Style" w:hAnsi="Bookman Old Style"/>
          <w:b/>
          <w:sz w:val="24"/>
          <w:szCs w:val="24"/>
          <w:lang w:val="en-GB"/>
        </w:rPr>
      </w:pPr>
      <w:r w:rsidRPr="00B924B8">
        <w:rPr>
          <w:rFonts w:ascii="Bookman Old Style" w:hAnsi="Bookman Old Style"/>
          <w:b/>
          <w:sz w:val="24"/>
          <w:szCs w:val="24"/>
          <w:lang w:val="en-GB"/>
        </w:rPr>
        <w:t xml:space="preserve">GRENADA </w:t>
      </w:r>
    </w:p>
    <w:p w:rsidR="002B5DB2" w:rsidRPr="00B924B8" w:rsidRDefault="002B5DB2" w:rsidP="002B5DB2">
      <w:pPr>
        <w:jc w:val="center"/>
        <w:rPr>
          <w:rFonts w:ascii="Bookman Old Style" w:hAnsi="Bookman Old Style"/>
          <w:b/>
          <w:sz w:val="24"/>
          <w:szCs w:val="24"/>
          <w:lang w:val="en-GB"/>
        </w:rPr>
      </w:pPr>
    </w:p>
    <w:p w:rsidR="002B5DB2" w:rsidRPr="00B924B8" w:rsidRDefault="002B5DB2" w:rsidP="002B5DB2">
      <w:pPr>
        <w:jc w:val="center"/>
        <w:rPr>
          <w:rFonts w:ascii="Bookman Old Style" w:hAnsi="Bookman Old Style"/>
          <w:b/>
          <w:sz w:val="24"/>
          <w:szCs w:val="24"/>
          <w:lang w:val="en-GB"/>
        </w:rPr>
      </w:pPr>
      <w:r w:rsidRPr="00B924B8">
        <w:rPr>
          <w:rFonts w:ascii="Bookman Old Style" w:hAnsi="Bookman Old Style"/>
          <w:b/>
          <w:sz w:val="24"/>
          <w:szCs w:val="24"/>
          <w:lang w:val="en-GB"/>
        </w:rPr>
        <w:t>ACT NO.</w:t>
      </w:r>
      <w:r w:rsidRPr="00B924B8">
        <w:rPr>
          <w:rFonts w:ascii="Bookman Old Style" w:hAnsi="Bookman Old Style"/>
          <w:b/>
          <w:sz w:val="24"/>
          <w:szCs w:val="24"/>
          <w:lang w:val="en-GB"/>
        </w:rPr>
        <w:tab/>
      </w:r>
      <w:r w:rsidRPr="00B924B8">
        <w:rPr>
          <w:rFonts w:ascii="Bookman Old Style" w:hAnsi="Bookman Old Style"/>
          <w:b/>
          <w:sz w:val="24"/>
          <w:szCs w:val="24"/>
          <w:lang w:val="en-GB"/>
        </w:rPr>
        <w:tab/>
        <w:t>OF 20</w:t>
      </w:r>
      <w:r w:rsidR="003D720F" w:rsidRPr="00B924B8">
        <w:rPr>
          <w:rFonts w:ascii="Bookman Old Style" w:hAnsi="Bookman Old Style"/>
          <w:b/>
          <w:sz w:val="24"/>
          <w:szCs w:val="24"/>
          <w:lang w:val="en-GB"/>
        </w:rPr>
        <w:t>20</w:t>
      </w:r>
    </w:p>
    <w:p w:rsidR="002B5DB2" w:rsidRPr="00B924B8" w:rsidRDefault="002B5DB2" w:rsidP="005E6D3B">
      <w:pPr>
        <w:pStyle w:val="headlongtitle"/>
        <w:spacing w:before="0"/>
        <w:ind w:left="0" w:firstLine="0"/>
        <w:rPr>
          <w:rFonts w:ascii="Bookman Old Style" w:hAnsi="Bookman Old Style"/>
          <w:sz w:val="24"/>
          <w:szCs w:val="24"/>
        </w:rPr>
      </w:pPr>
    </w:p>
    <w:p w:rsidR="002B5DB2" w:rsidRPr="00B924B8" w:rsidRDefault="002B5DB2" w:rsidP="002B5DB2">
      <w:pPr>
        <w:rPr>
          <w:rFonts w:ascii="Bookman Old Style" w:hAnsi="Bookman Old Style"/>
          <w:sz w:val="24"/>
          <w:szCs w:val="24"/>
          <w:lang w:val="en-GB"/>
        </w:rPr>
      </w:pPr>
      <w:r w:rsidRPr="00B924B8">
        <w:rPr>
          <w:rFonts w:ascii="Bookman Old Style" w:eastAsia="PMingLiU" w:hAnsi="Bookman Old Style"/>
          <w:b/>
          <w:sz w:val="24"/>
          <w:szCs w:val="24"/>
          <w:lang w:val="en-GB"/>
        </w:rPr>
        <w:t>AN ACT</w:t>
      </w:r>
      <w:r w:rsidRPr="00B924B8">
        <w:rPr>
          <w:rFonts w:ascii="Bookman Old Style" w:eastAsia="PMingLiU" w:hAnsi="Bookman Old Style"/>
          <w:sz w:val="24"/>
          <w:szCs w:val="24"/>
          <w:lang w:val="en-GB"/>
        </w:rPr>
        <w:t xml:space="preserve"> </w:t>
      </w:r>
      <w:r w:rsidRPr="00B924B8">
        <w:rPr>
          <w:rFonts w:ascii="Bookman Old Style" w:hAnsi="Bookman Old Style"/>
          <w:sz w:val="24"/>
          <w:szCs w:val="24"/>
          <w:lang w:val="en-GB"/>
        </w:rPr>
        <w:t xml:space="preserve">to amend the </w:t>
      </w:r>
      <w:r w:rsidR="005E7E92" w:rsidRPr="00B924B8">
        <w:rPr>
          <w:rFonts w:ascii="Bookman Old Style" w:hAnsi="Bookman Old Style"/>
          <w:sz w:val="24"/>
          <w:szCs w:val="24"/>
          <w:lang w:val="en-GB"/>
        </w:rPr>
        <w:t>Praedial Larceny</w:t>
      </w:r>
      <w:r w:rsidRPr="00B924B8">
        <w:rPr>
          <w:rFonts w:ascii="Bookman Old Style" w:hAnsi="Bookman Old Style"/>
          <w:sz w:val="24"/>
          <w:szCs w:val="24"/>
          <w:lang w:val="en-GB"/>
        </w:rPr>
        <w:t xml:space="preserve"> Act CAP. </w:t>
      </w:r>
      <w:r w:rsidR="005E7E92" w:rsidRPr="00B924B8">
        <w:rPr>
          <w:rFonts w:ascii="Bookman Old Style" w:hAnsi="Bookman Old Style"/>
          <w:sz w:val="24"/>
          <w:szCs w:val="24"/>
          <w:lang w:val="en-GB"/>
        </w:rPr>
        <w:t>250</w:t>
      </w:r>
      <w:r w:rsidRPr="00B924B8">
        <w:rPr>
          <w:rFonts w:ascii="Bookman Old Style" w:hAnsi="Bookman Old Style"/>
          <w:sz w:val="24"/>
          <w:szCs w:val="24"/>
          <w:lang w:val="en-GB"/>
        </w:rPr>
        <w:t xml:space="preserve">. </w:t>
      </w:r>
    </w:p>
    <w:p w:rsidR="002B5DB2" w:rsidRPr="00B924B8" w:rsidRDefault="002B5DB2" w:rsidP="002B5DB2">
      <w:pPr>
        <w:rPr>
          <w:rFonts w:ascii="Bookman Old Style" w:hAnsi="Bookman Old Style"/>
          <w:sz w:val="24"/>
          <w:szCs w:val="24"/>
          <w:lang w:val="en-GB"/>
        </w:rPr>
      </w:pPr>
    </w:p>
    <w:p w:rsidR="002B5DB2" w:rsidRPr="00B924B8" w:rsidRDefault="002B5DB2" w:rsidP="002B5DB2">
      <w:pPr>
        <w:jc w:val="both"/>
        <w:rPr>
          <w:rFonts w:ascii="Bookman Old Style" w:hAnsi="Bookman Old Style"/>
          <w:sz w:val="24"/>
          <w:szCs w:val="24"/>
          <w:lang w:val="en-GB"/>
        </w:rPr>
      </w:pPr>
      <w:r w:rsidRPr="00B924B8">
        <w:rPr>
          <w:rFonts w:ascii="Bookman Old Style" w:eastAsia="PMingLiU" w:hAnsi="Bookman Old Style"/>
          <w:b/>
          <w:sz w:val="24"/>
          <w:szCs w:val="24"/>
          <w:lang w:val="en-GB"/>
        </w:rPr>
        <w:t>BE IT ENACTED</w:t>
      </w:r>
      <w:r w:rsidRPr="00B924B8">
        <w:rPr>
          <w:rFonts w:ascii="Bookman Old Style" w:eastAsia="PMingLiU" w:hAnsi="Bookman Old Style"/>
          <w:sz w:val="24"/>
          <w:szCs w:val="24"/>
          <w:lang w:val="en-GB"/>
        </w:rPr>
        <w:t xml:space="preserve"> by the Queen’s Most Excellent Majesty, by and with the advice and consent of the Senate and the House of Representatives and by the authority of </w:t>
      </w:r>
      <w:r w:rsidR="0010507B" w:rsidRPr="00B924B8">
        <w:rPr>
          <w:rFonts w:ascii="Bookman Old Style" w:eastAsia="PMingLiU" w:hAnsi="Bookman Old Style"/>
          <w:sz w:val="24"/>
          <w:szCs w:val="24"/>
          <w:lang w:val="en-GB"/>
        </w:rPr>
        <w:t xml:space="preserve">the </w:t>
      </w:r>
      <w:r w:rsidRPr="00B924B8">
        <w:rPr>
          <w:rFonts w:ascii="Bookman Old Style" w:eastAsia="PMingLiU" w:hAnsi="Bookman Old Style"/>
          <w:sz w:val="24"/>
          <w:szCs w:val="24"/>
          <w:lang w:val="en-GB"/>
        </w:rPr>
        <w:t>same as follows</w:t>
      </w:r>
      <w:r w:rsidRPr="00B924B8">
        <w:rPr>
          <w:rFonts w:ascii="Bookman Old Style" w:hAnsi="Bookman Old Style"/>
          <w:sz w:val="24"/>
          <w:szCs w:val="24"/>
          <w:lang w:val="en-GB"/>
        </w:rPr>
        <w:t>—</w:t>
      </w:r>
    </w:p>
    <w:p w:rsidR="002B5DB2" w:rsidRPr="00B924B8" w:rsidRDefault="002B5DB2" w:rsidP="002B5DB2">
      <w:pPr>
        <w:jc w:val="both"/>
        <w:rPr>
          <w:rFonts w:ascii="Bookman Old Style" w:hAnsi="Bookman Old Style"/>
          <w:sz w:val="24"/>
          <w:szCs w:val="24"/>
          <w:lang w:val="en-GB"/>
        </w:rPr>
      </w:pPr>
    </w:p>
    <w:p w:rsidR="002B5DB2" w:rsidRPr="00B924B8" w:rsidRDefault="002B5DB2" w:rsidP="002B5DB2">
      <w:pPr>
        <w:jc w:val="both"/>
        <w:rPr>
          <w:rFonts w:ascii="Bookman Old Style" w:hAnsi="Bookman Old Style"/>
          <w:b/>
          <w:sz w:val="24"/>
          <w:szCs w:val="24"/>
          <w:lang w:val="en-GB"/>
        </w:rPr>
      </w:pPr>
      <w:r w:rsidRPr="00B924B8">
        <w:rPr>
          <w:rFonts w:ascii="Bookman Old Style" w:hAnsi="Bookman Old Style"/>
          <w:b/>
          <w:sz w:val="24"/>
          <w:szCs w:val="24"/>
          <w:lang w:val="en-GB"/>
        </w:rPr>
        <w:t xml:space="preserve">Short title </w:t>
      </w:r>
    </w:p>
    <w:p w:rsidR="002B5DB2" w:rsidRPr="00B924B8" w:rsidRDefault="002B5DB2" w:rsidP="002B5DB2">
      <w:pPr>
        <w:jc w:val="both"/>
        <w:rPr>
          <w:rFonts w:ascii="Bookman Old Style" w:hAnsi="Bookman Old Style"/>
          <w:sz w:val="24"/>
          <w:szCs w:val="24"/>
          <w:lang w:val="en-GB"/>
        </w:rPr>
      </w:pPr>
      <w:r w:rsidRPr="00B924B8">
        <w:rPr>
          <w:rFonts w:ascii="Bookman Old Style" w:hAnsi="Bookman Old Style"/>
          <w:sz w:val="24"/>
          <w:szCs w:val="24"/>
          <w:lang w:val="en-GB"/>
        </w:rPr>
        <w:t>1.</w:t>
      </w:r>
      <w:r w:rsidRPr="00B924B8">
        <w:rPr>
          <w:rFonts w:ascii="Bookman Old Style" w:hAnsi="Bookman Old Style"/>
          <w:sz w:val="24"/>
          <w:szCs w:val="24"/>
          <w:lang w:val="en-GB"/>
        </w:rPr>
        <w:tab/>
        <w:t xml:space="preserve">This Act may be cited as the </w:t>
      </w:r>
    </w:p>
    <w:p w:rsidR="002B5DB2" w:rsidRPr="00B924B8" w:rsidRDefault="002B5DB2" w:rsidP="002B5DB2">
      <w:pPr>
        <w:jc w:val="both"/>
        <w:rPr>
          <w:rFonts w:ascii="Bookman Old Style" w:hAnsi="Bookman Old Style"/>
          <w:sz w:val="24"/>
          <w:szCs w:val="24"/>
          <w:lang w:val="en-GB"/>
        </w:rPr>
      </w:pPr>
    </w:p>
    <w:p w:rsidR="002B5DB2" w:rsidRPr="00B924B8" w:rsidRDefault="00207153" w:rsidP="002B5DB2">
      <w:pPr>
        <w:jc w:val="right"/>
        <w:rPr>
          <w:rFonts w:ascii="Bookman Old Style" w:hAnsi="Bookman Old Style"/>
          <w:b/>
          <w:sz w:val="24"/>
          <w:szCs w:val="24"/>
          <w:u w:val="single"/>
          <w:lang w:val="en-GB"/>
        </w:rPr>
      </w:pPr>
      <w:r w:rsidRPr="00B924B8">
        <w:rPr>
          <w:rFonts w:ascii="Bookman Old Style" w:hAnsi="Bookman Old Style" w:cs="TimesNewRomanPSMT,Bold"/>
          <w:b/>
          <w:bCs/>
          <w:sz w:val="24"/>
          <w:szCs w:val="24"/>
          <w:u w:val="single"/>
          <w:lang w:val="en-GB"/>
        </w:rPr>
        <w:t xml:space="preserve">PRAEDIAL LARCENY </w:t>
      </w:r>
      <w:r w:rsidR="002B5DB2" w:rsidRPr="00B924B8">
        <w:rPr>
          <w:rFonts w:ascii="Bookman Old Style" w:hAnsi="Bookman Old Style" w:cs="TimesNewRomanPSMT,Bold"/>
          <w:b/>
          <w:bCs/>
          <w:sz w:val="24"/>
          <w:szCs w:val="24"/>
          <w:u w:val="single"/>
          <w:lang w:val="en-GB"/>
        </w:rPr>
        <w:t>(AMENDMENT) ACT, 20</w:t>
      </w:r>
      <w:r w:rsidR="003D720F" w:rsidRPr="00B924B8">
        <w:rPr>
          <w:rFonts w:ascii="Bookman Old Style" w:hAnsi="Bookman Old Style" w:cs="TimesNewRomanPSMT,Bold"/>
          <w:b/>
          <w:bCs/>
          <w:sz w:val="24"/>
          <w:szCs w:val="24"/>
          <w:u w:val="single"/>
          <w:lang w:val="en-GB"/>
        </w:rPr>
        <w:t>20</w:t>
      </w:r>
      <w:r w:rsidR="002B5DB2" w:rsidRPr="00B924B8">
        <w:rPr>
          <w:rFonts w:ascii="Bookman Old Style" w:hAnsi="Bookman Old Style"/>
          <w:b/>
          <w:sz w:val="24"/>
          <w:szCs w:val="24"/>
          <w:u w:val="single"/>
          <w:lang w:val="en-GB"/>
        </w:rPr>
        <w:t>,</w:t>
      </w:r>
    </w:p>
    <w:p w:rsidR="002B5DB2" w:rsidRPr="00B924B8" w:rsidRDefault="002B5DB2" w:rsidP="002B5DB2">
      <w:pPr>
        <w:jc w:val="both"/>
        <w:rPr>
          <w:rFonts w:ascii="Bookman Old Style" w:hAnsi="Bookman Old Style"/>
          <w:sz w:val="24"/>
          <w:szCs w:val="24"/>
          <w:lang w:val="en-GB"/>
        </w:rPr>
      </w:pPr>
    </w:p>
    <w:p w:rsidR="002B5DB2" w:rsidRPr="00B924B8" w:rsidRDefault="002B5DB2" w:rsidP="002B5DB2">
      <w:pPr>
        <w:jc w:val="both"/>
        <w:rPr>
          <w:rFonts w:ascii="Bookman Old Style" w:hAnsi="Bookman Old Style"/>
          <w:sz w:val="24"/>
          <w:szCs w:val="24"/>
          <w:lang w:val="en-GB"/>
        </w:rPr>
      </w:pPr>
      <w:r w:rsidRPr="00B924B8">
        <w:rPr>
          <w:rFonts w:ascii="Bookman Old Style" w:hAnsi="Bookman Old Style"/>
          <w:sz w:val="24"/>
          <w:szCs w:val="24"/>
          <w:lang w:val="en-GB"/>
        </w:rPr>
        <w:t xml:space="preserve">and shall be read as one with the </w:t>
      </w:r>
      <w:r w:rsidR="00207153" w:rsidRPr="00B924B8">
        <w:rPr>
          <w:rFonts w:ascii="Bookman Old Style" w:hAnsi="Bookman Old Style"/>
          <w:sz w:val="24"/>
          <w:szCs w:val="24"/>
          <w:lang w:val="en-GB"/>
        </w:rPr>
        <w:t>Praedial Larceny</w:t>
      </w:r>
      <w:r w:rsidRPr="00B924B8">
        <w:rPr>
          <w:rFonts w:ascii="Bookman Old Style" w:hAnsi="Bookman Old Style"/>
          <w:sz w:val="24"/>
          <w:szCs w:val="24"/>
          <w:lang w:val="en-GB"/>
        </w:rPr>
        <w:t xml:space="preserve"> Act C</w:t>
      </w:r>
      <w:r w:rsidR="006B7B71" w:rsidRPr="00B924B8">
        <w:rPr>
          <w:rFonts w:ascii="Bookman Old Style" w:hAnsi="Bookman Old Style"/>
          <w:sz w:val="24"/>
          <w:szCs w:val="24"/>
          <w:lang w:val="en-GB"/>
        </w:rPr>
        <w:t>ap.</w:t>
      </w:r>
      <w:r w:rsidRPr="00B924B8">
        <w:rPr>
          <w:rFonts w:ascii="Bookman Old Style" w:hAnsi="Bookman Old Style"/>
          <w:sz w:val="24"/>
          <w:szCs w:val="24"/>
          <w:lang w:val="en-GB"/>
        </w:rPr>
        <w:t xml:space="preserve"> </w:t>
      </w:r>
      <w:r w:rsidR="00207153" w:rsidRPr="00B924B8">
        <w:rPr>
          <w:rFonts w:ascii="Bookman Old Style" w:hAnsi="Bookman Old Style"/>
          <w:sz w:val="24"/>
          <w:szCs w:val="24"/>
          <w:lang w:val="en-GB"/>
        </w:rPr>
        <w:t>250</w:t>
      </w:r>
      <w:r w:rsidRPr="00B924B8">
        <w:rPr>
          <w:rFonts w:ascii="Bookman Old Style" w:hAnsi="Bookman Old Style"/>
          <w:sz w:val="24"/>
          <w:szCs w:val="24"/>
          <w:lang w:val="en-GB"/>
        </w:rPr>
        <w:t>, hereinafter referred to as the “</w:t>
      </w:r>
      <w:r w:rsidRPr="00B924B8">
        <w:rPr>
          <w:rFonts w:ascii="Bookman Old Style" w:hAnsi="Bookman Old Style"/>
          <w:b/>
          <w:bCs/>
          <w:sz w:val="24"/>
          <w:szCs w:val="24"/>
          <w:lang w:val="en-GB"/>
        </w:rPr>
        <w:t>principal Act</w:t>
      </w:r>
      <w:r w:rsidRPr="00B924B8">
        <w:rPr>
          <w:rFonts w:ascii="Bookman Old Style" w:hAnsi="Bookman Old Style"/>
          <w:sz w:val="24"/>
          <w:szCs w:val="24"/>
          <w:lang w:val="en-GB"/>
        </w:rPr>
        <w:t>”.</w:t>
      </w:r>
    </w:p>
    <w:p w:rsidR="002B5DB2" w:rsidRPr="00B924B8" w:rsidRDefault="002B5DB2" w:rsidP="002B5DB2">
      <w:pPr>
        <w:jc w:val="both"/>
        <w:rPr>
          <w:rFonts w:ascii="Bookman Old Style" w:hAnsi="Bookman Old Style"/>
          <w:sz w:val="24"/>
          <w:szCs w:val="24"/>
          <w:lang w:val="en-GB"/>
        </w:rPr>
      </w:pPr>
    </w:p>
    <w:p w:rsidR="002B5DB2" w:rsidRPr="00B924B8" w:rsidRDefault="004678A1" w:rsidP="002B5DB2">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to section 2 </w:t>
      </w:r>
      <w:r w:rsidR="002B5DB2" w:rsidRPr="00B924B8">
        <w:rPr>
          <w:rFonts w:ascii="Bookman Old Style" w:hAnsi="Bookman Old Style" w:cs="Arial"/>
          <w:b/>
          <w:bCs/>
          <w:sz w:val="24"/>
          <w:szCs w:val="24"/>
          <w:lang w:val="en-GB"/>
        </w:rPr>
        <w:t xml:space="preserve">of principal Act </w:t>
      </w:r>
    </w:p>
    <w:p w:rsidR="002B5DB2" w:rsidRPr="00B924B8" w:rsidRDefault="002B5DB2"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lastRenderedPageBreak/>
        <w:t>2.</w:t>
      </w:r>
      <w:r w:rsidRPr="00B924B8">
        <w:rPr>
          <w:rFonts w:ascii="Bookman Old Style" w:hAnsi="Bookman Old Style" w:cs="Arial"/>
          <w:bCs/>
          <w:sz w:val="24"/>
          <w:szCs w:val="24"/>
          <w:lang w:val="en-GB"/>
        </w:rPr>
        <w:tab/>
      </w:r>
      <w:r w:rsidR="00FA25D8" w:rsidRPr="00B924B8">
        <w:rPr>
          <w:rFonts w:ascii="Bookman Old Style" w:hAnsi="Bookman Old Style" w:cs="Arial"/>
          <w:bCs/>
          <w:sz w:val="24"/>
          <w:szCs w:val="24"/>
          <w:lang w:val="en-GB"/>
        </w:rPr>
        <w:t>Section 2 of t</w:t>
      </w:r>
      <w:r w:rsidRPr="00B924B8">
        <w:rPr>
          <w:rFonts w:ascii="Bookman Old Style" w:hAnsi="Bookman Old Style" w:cs="Arial"/>
          <w:bCs/>
          <w:sz w:val="24"/>
          <w:szCs w:val="24"/>
          <w:lang w:val="en-GB"/>
        </w:rPr>
        <w:t xml:space="preserve">he principal Act is amended by </w:t>
      </w:r>
      <w:r w:rsidR="004678A1" w:rsidRPr="00B924B8">
        <w:rPr>
          <w:rFonts w:ascii="Bookman Old Style" w:hAnsi="Bookman Old Style" w:cs="Arial"/>
          <w:bCs/>
          <w:sz w:val="24"/>
          <w:szCs w:val="24"/>
          <w:lang w:val="en-GB"/>
        </w:rPr>
        <w:t>inserting the following new definitions in the appropriate alphabetical order—</w:t>
      </w:r>
    </w:p>
    <w:p w:rsidR="004678A1" w:rsidRPr="00B924B8" w:rsidRDefault="004678A1" w:rsidP="002B5DB2">
      <w:pPr>
        <w:contextualSpacing/>
        <w:jc w:val="both"/>
        <w:rPr>
          <w:rFonts w:ascii="Bookman Old Style" w:hAnsi="Bookman Old Style" w:cs="Arial"/>
          <w:bCs/>
          <w:strike/>
          <w:sz w:val="24"/>
          <w:szCs w:val="24"/>
          <w:lang w:val="en-GB"/>
        </w:rPr>
      </w:pPr>
    </w:p>
    <w:p w:rsidR="00A32989" w:rsidRPr="00B924B8" w:rsidRDefault="00A32989" w:rsidP="00A32989">
      <w:pPr>
        <w:pStyle w:val="Default"/>
        <w:ind w:left="720"/>
        <w:jc w:val="both"/>
        <w:rPr>
          <w:rFonts w:ascii="Bookman Old Style" w:hAnsi="Bookman Old Style"/>
          <w:color w:val="auto"/>
          <w:lang w:val="en-GB"/>
        </w:rPr>
      </w:pPr>
      <w:r w:rsidRPr="00B924B8">
        <w:rPr>
          <w:rFonts w:ascii="Bookman Old Style" w:hAnsi="Bookman Old Style"/>
          <w:color w:val="auto"/>
          <w:lang w:val="en-GB"/>
        </w:rPr>
        <w:t>“</w:t>
      </w:r>
      <w:r w:rsidRPr="00B924B8">
        <w:rPr>
          <w:rFonts w:ascii="Bookman Old Style" w:hAnsi="Bookman Old Style"/>
          <w:b/>
          <w:color w:val="auto"/>
          <w:lang w:val="en-GB"/>
        </w:rPr>
        <w:t>Committee</w:t>
      </w:r>
      <w:r w:rsidRPr="00B924B8">
        <w:rPr>
          <w:rFonts w:ascii="Bookman Old Style" w:hAnsi="Bookman Old Style"/>
          <w:color w:val="auto"/>
          <w:lang w:val="en-GB"/>
        </w:rPr>
        <w:t xml:space="preserve">” means the Praedial Larceny Management Committee appointed or delegated under section 2C (1); </w:t>
      </w:r>
    </w:p>
    <w:p w:rsidR="00A32989" w:rsidRPr="00B924B8" w:rsidRDefault="00A32989" w:rsidP="00A32989">
      <w:pPr>
        <w:ind w:left="720"/>
        <w:jc w:val="both"/>
        <w:rPr>
          <w:rFonts w:ascii="Bookman Old Style" w:hAnsi="Bookman Old Style"/>
          <w:b/>
          <w:bCs/>
          <w:sz w:val="24"/>
          <w:szCs w:val="24"/>
          <w:lang w:val="en-GB"/>
        </w:rPr>
      </w:pPr>
    </w:p>
    <w:p w:rsidR="00021231" w:rsidRPr="00B924B8" w:rsidRDefault="00021231" w:rsidP="00A32989">
      <w:pPr>
        <w:ind w:left="720"/>
        <w:jc w:val="both"/>
        <w:rPr>
          <w:rFonts w:ascii="Bookman Old Style" w:hAnsi="Bookman Old Style"/>
          <w:b/>
          <w:bCs/>
          <w:sz w:val="24"/>
          <w:szCs w:val="24"/>
          <w:lang w:val="en-GB"/>
        </w:rPr>
      </w:pPr>
      <w:r w:rsidRPr="00B924B8">
        <w:rPr>
          <w:rFonts w:ascii="Bookman Old Style" w:hAnsi="Bookman Old Style"/>
          <w:b/>
          <w:bCs/>
          <w:sz w:val="24"/>
          <w:szCs w:val="24"/>
          <w:lang w:val="en-GB"/>
        </w:rPr>
        <w:t xml:space="preserve">“licence” </w:t>
      </w:r>
      <w:r w:rsidRPr="00B924B8">
        <w:rPr>
          <w:rFonts w:ascii="Bookman Old Style" w:hAnsi="Bookman Old Style"/>
          <w:bCs/>
          <w:sz w:val="24"/>
          <w:szCs w:val="24"/>
          <w:lang w:val="en-GB"/>
        </w:rPr>
        <w:t>means a licence issued under section 2</w:t>
      </w:r>
      <w:r w:rsidR="00ED5DE3" w:rsidRPr="00B924B8">
        <w:rPr>
          <w:rFonts w:ascii="Bookman Old Style" w:hAnsi="Bookman Old Style"/>
          <w:bCs/>
          <w:sz w:val="24"/>
          <w:szCs w:val="24"/>
          <w:lang w:val="en-GB"/>
        </w:rPr>
        <w:t>E</w:t>
      </w:r>
      <w:r w:rsidRPr="00B924B8">
        <w:rPr>
          <w:rFonts w:ascii="Bookman Old Style" w:hAnsi="Bookman Old Style"/>
          <w:bCs/>
          <w:sz w:val="24"/>
          <w:szCs w:val="24"/>
          <w:lang w:val="en-GB"/>
        </w:rPr>
        <w:t>;</w:t>
      </w:r>
    </w:p>
    <w:p w:rsidR="00021231" w:rsidRPr="00B924B8" w:rsidRDefault="00021231" w:rsidP="00021231">
      <w:pPr>
        <w:ind w:left="720"/>
        <w:jc w:val="both"/>
        <w:rPr>
          <w:rFonts w:ascii="Bookman Old Style" w:hAnsi="Bookman Old Style"/>
          <w:b/>
          <w:bCs/>
          <w:sz w:val="24"/>
          <w:szCs w:val="24"/>
        </w:rPr>
      </w:pPr>
    </w:p>
    <w:p w:rsidR="00A32989" w:rsidRPr="00B924B8" w:rsidRDefault="00A32989" w:rsidP="00A32989">
      <w:pPr>
        <w:pStyle w:val="Default"/>
        <w:ind w:left="720"/>
        <w:jc w:val="both"/>
        <w:rPr>
          <w:rFonts w:ascii="Bookman Old Style" w:hAnsi="Bookman Old Style"/>
          <w:color w:val="auto"/>
          <w:lang w:val="en-GB"/>
        </w:rPr>
      </w:pPr>
      <w:r w:rsidRPr="00B924B8">
        <w:rPr>
          <w:rFonts w:ascii="Bookman Old Style" w:hAnsi="Bookman Old Style"/>
          <w:color w:val="auto"/>
          <w:lang w:val="en-GB"/>
        </w:rPr>
        <w:t>“</w:t>
      </w:r>
      <w:r w:rsidRPr="00B924B8">
        <w:rPr>
          <w:rFonts w:ascii="Bookman Old Style" w:hAnsi="Bookman Old Style"/>
          <w:b/>
          <w:color w:val="auto"/>
          <w:lang w:val="en-GB"/>
        </w:rPr>
        <w:t>Ministry</w:t>
      </w:r>
      <w:r w:rsidRPr="00B924B8">
        <w:rPr>
          <w:rFonts w:ascii="Bookman Old Style" w:hAnsi="Bookman Old Style"/>
          <w:color w:val="auto"/>
          <w:lang w:val="en-GB"/>
        </w:rPr>
        <w:t xml:space="preserve">” means the Ministry </w:t>
      </w:r>
      <w:r w:rsidR="0010507B" w:rsidRPr="00B924B8">
        <w:rPr>
          <w:rFonts w:ascii="Bookman Old Style" w:hAnsi="Bookman Old Style"/>
          <w:color w:val="auto"/>
          <w:lang w:val="en-GB"/>
        </w:rPr>
        <w:t>of</w:t>
      </w:r>
      <w:r w:rsidRPr="00B924B8">
        <w:rPr>
          <w:rFonts w:ascii="Bookman Old Style" w:hAnsi="Bookman Old Style"/>
          <w:color w:val="auto"/>
          <w:lang w:val="en-GB"/>
        </w:rPr>
        <w:t xml:space="preserve"> Agriculture; </w:t>
      </w:r>
    </w:p>
    <w:p w:rsidR="00A32989" w:rsidRPr="00B924B8" w:rsidRDefault="00A32989" w:rsidP="00A32989">
      <w:pPr>
        <w:ind w:left="720"/>
        <w:jc w:val="both"/>
        <w:rPr>
          <w:rFonts w:ascii="Bookman Old Style" w:hAnsi="Bookman Old Style"/>
          <w:b/>
          <w:bCs/>
          <w:sz w:val="24"/>
          <w:szCs w:val="24"/>
        </w:rPr>
      </w:pPr>
    </w:p>
    <w:p w:rsidR="004678A1" w:rsidRPr="00B924B8" w:rsidRDefault="004678A1" w:rsidP="00A32989">
      <w:pPr>
        <w:ind w:left="720"/>
        <w:jc w:val="both"/>
        <w:rPr>
          <w:rFonts w:ascii="Bookman Old Style" w:hAnsi="Bookman Old Style"/>
          <w:bCs/>
          <w:sz w:val="24"/>
          <w:szCs w:val="24"/>
        </w:rPr>
      </w:pPr>
      <w:r w:rsidRPr="00B924B8">
        <w:rPr>
          <w:rFonts w:ascii="Bookman Old Style" w:hAnsi="Bookman Old Style"/>
          <w:b/>
          <w:bCs/>
          <w:sz w:val="24"/>
          <w:szCs w:val="24"/>
        </w:rPr>
        <w:t>“</w:t>
      </w:r>
      <w:r w:rsidR="00663843" w:rsidRPr="00B924B8">
        <w:rPr>
          <w:rFonts w:ascii="Bookman Old Style" w:hAnsi="Bookman Old Style"/>
          <w:b/>
          <w:bCs/>
          <w:sz w:val="24"/>
          <w:szCs w:val="24"/>
        </w:rPr>
        <w:t>sour</w:t>
      </w:r>
      <w:r w:rsidRPr="00B924B8">
        <w:rPr>
          <w:rFonts w:ascii="Bookman Old Style" w:hAnsi="Bookman Old Style"/>
          <w:b/>
          <w:bCs/>
          <w:sz w:val="24"/>
          <w:szCs w:val="24"/>
        </w:rPr>
        <w:t xml:space="preserve">sop” </w:t>
      </w:r>
      <w:r w:rsidR="00663843" w:rsidRPr="00B924B8">
        <w:rPr>
          <w:rFonts w:ascii="Bookman Old Style" w:hAnsi="Bookman Old Style"/>
          <w:bCs/>
          <w:sz w:val="24"/>
          <w:szCs w:val="24"/>
        </w:rPr>
        <w:t>means sour</w:t>
      </w:r>
      <w:r w:rsidRPr="00B924B8">
        <w:rPr>
          <w:rFonts w:ascii="Bookman Old Style" w:hAnsi="Bookman Old Style"/>
          <w:bCs/>
          <w:sz w:val="24"/>
          <w:szCs w:val="24"/>
        </w:rPr>
        <w:t xml:space="preserve">sop, whether in the pod or pulp, or separated from the pod, whether ripe or unripe and whether marketable or unmarketable;  </w:t>
      </w:r>
    </w:p>
    <w:p w:rsidR="004678A1" w:rsidRPr="00B924B8" w:rsidRDefault="004678A1" w:rsidP="002B5DB2">
      <w:pPr>
        <w:contextualSpacing/>
        <w:jc w:val="both"/>
        <w:rPr>
          <w:rFonts w:ascii="Bookman Old Style" w:hAnsi="Bookman Old Style" w:cs="Arial"/>
          <w:bCs/>
          <w:sz w:val="24"/>
          <w:szCs w:val="24"/>
          <w:lang w:val="en-GB"/>
        </w:rPr>
      </w:pPr>
    </w:p>
    <w:p w:rsidR="004678A1" w:rsidRPr="00B924B8" w:rsidRDefault="004678A1" w:rsidP="004678A1">
      <w:pPr>
        <w:ind w:left="720"/>
        <w:jc w:val="both"/>
        <w:rPr>
          <w:rFonts w:ascii="Bookman Old Style" w:hAnsi="Bookman Old Style"/>
          <w:bCs/>
          <w:sz w:val="24"/>
          <w:szCs w:val="24"/>
        </w:rPr>
      </w:pPr>
      <w:r w:rsidRPr="00B924B8">
        <w:rPr>
          <w:rFonts w:ascii="Bookman Old Style" w:hAnsi="Bookman Old Style"/>
          <w:b/>
          <w:bCs/>
          <w:sz w:val="24"/>
          <w:szCs w:val="24"/>
        </w:rPr>
        <w:t>“</w:t>
      </w:r>
      <w:bookmarkStart w:id="0" w:name="_Hlk20727388"/>
      <w:r w:rsidRPr="00B924B8">
        <w:rPr>
          <w:rFonts w:ascii="Bookman Old Style" w:hAnsi="Bookman Old Style"/>
          <w:b/>
          <w:bCs/>
          <w:sz w:val="24"/>
          <w:szCs w:val="24"/>
        </w:rPr>
        <w:t>specially protected produce</w:t>
      </w:r>
      <w:bookmarkEnd w:id="0"/>
      <w:r w:rsidRPr="00B924B8">
        <w:rPr>
          <w:rFonts w:ascii="Bookman Old Style" w:hAnsi="Bookman Old Style"/>
          <w:b/>
          <w:bCs/>
          <w:sz w:val="24"/>
          <w:szCs w:val="24"/>
        </w:rPr>
        <w:t xml:space="preserve">” </w:t>
      </w:r>
      <w:r w:rsidRPr="00B924B8">
        <w:rPr>
          <w:rFonts w:ascii="Bookman Old Style" w:hAnsi="Bookman Old Style"/>
          <w:bCs/>
          <w:sz w:val="24"/>
          <w:szCs w:val="24"/>
        </w:rPr>
        <w:t xml:space="preserve">means agricultural produce of the kind </w:t>
      </w:r>
      <w:r w:rsidR="002E4C72" w:rsidRPr="00B924B8">
        <w:rPr>
          <w:rFonts w:ascii="Bookman Old Style" w:hAnsi="Bookman Old Style"/>
          <w:bCs/>
          <w:sz w:val="24"/>
          <w:szCs w:val="24"/>
        </w:rPr>
        <w:t>listed</w:t>
      </w:r>
      <w:r w:rsidRPr="00B924B8">
        <w:rPr>
          <w:rFonts w:ascii="Bookman Old Style" w:hAnsi="Bookman Old Style"/>
          <w:bCs/>
          <w:sz w:val="24"/>
          <w:szCs w:val="24"/>
        </w:rPr>
        <w:t xml:space="preserve"> in Schedule II</w:t>
      </w:r>
      <w:r w:rsidR="00A32989" w:rsidRPr="00B924B8">
        <w:rPr>
          <w:rFonts w:ascii="Bookman Old Style" w:hAnsi="Bookman Old Style"/>
          <w:bCs/>
          <w:sz w:val="24"/>
          <w:szCs w:val="24"/>
        </w:rPr>
        <w:t>;</w:t>
      </w:r>
    </w:p>
    <w:p w:rsidR="00A32989" w:rsidRPr="00B924B8" w:rsidRDefault="00A32989" w:rsidP="004678A1">
      <w:pPr>
        <w:ind w:left="720"/>
        <w:jc w:val="both"/>
        <w:rPr>
          <w:rFonts w:ascii="Bookman Old Style" w:hAnsi="Bookman Old Style"/>
          <w:bCs/>
          <w:sz w:val="24"/>
          <w:szCs w:val="24"/>
        </w:rPr>
      </w:pPr>
    </w:p>
    <w:p w:rsidR="00AE4A96" w:rsidRPr="00B924B8" w:rsidRDefault="00A32989" w:rsidP="005E6D3B">
      <w:pPr>
        <w:pStyle w:val="Default"/>
        <w:ind w:left="720"/>
        <w:jc w:val="both"/>
        <w:rPr>
          <w:rFonts w:ascii="Bookman Old Style" w:hAnsi="Bookman Old Style"/>
          <w:color w:val="auto"/>
          <w:lang w:val="en-GB"/>
        </w:rPr>
      </w:pPr>
      <w:r w:rsidRPr="00B924B8">
        <w:rPr>
          <w:rFonts w:ascii="Bookman Old Style" w:hAnsi="Bookman Old Style"/>
          <w:color w:val="auto"/>
          <w:lang w:val="en-GB"/>
        </w:rPr>
        <w:t>“</w:t>
      </w:r>
      <w:r w:rsidRPr="00B924B8">
        <w:rPr>
          <w:rFonts w:ascii="Bookman Old Style" w:hAnsi="Bookman Old Style"/>
          <w:b/>
          <w:color w:val="auto"/>
          <w:lang w:val="en-GB"/>
        </w:rPr>
        <w:t>Unit</w:t>
      </w:r>
      <w:r w:rsidRPr="00B924B8">
        <w:rPr>
          <w:rFonts w:ascii="Bookman Old Style" w:hAnsi="Bookman Old Style"/>
          <w:color w:val="auto"/>
          <w:lang w:val="en-GB"/>
        </w:rPr>
        <w:t>” means the Praedial Larceny Management Unit established under section 2A (1).</w:t>
      </w:r>
    </w:p>
    <w:p w:rsidR="002B5DB2" w:rsidRPr="00B924B8" w:rsidRDefault="00B90007" w:rsidP="002B5DB2">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Insertion of new section</w:t>
      </w:r>
      <w:r w:rsidR="002E4C72" w:rsidRPr="00B924B8">
        <w:rPr>
          <w:rFonts w:ascii="Bookman Old Style" w:hAnsi="Bookman Old Style" w:cs="Arial"/>
          <w:b/>
          <w:bCs/>
          <w:sz w:val="24"/>
          <w:szCs w:val="24"/>
          <w:lang w:val="en-GB"/>
        </w:rPr>
        <w:t>s</w:t>
      </w:r>
      <w:r w:rsidRPr="00B924B8">
        <w:rPr>
          <w:rFonts w:ascii="Bookman Old Style" w:hAnsi="Bookman Old Style" w:cs="Arial"/>
          <w:b/>
          <w:bCs/>
          <w:sz w:val="24"/>
          <w:szCs w:val="24"/>
          <w:lang w:val="en-GB"/>
        </w:rPr>
        <w:t xml:space="preserve"> 2A</w:t>
      </w:r>
      <w:r w:rsidR="002E4C72" w:rsidRPr="00B924B8">
        <w:rPr>
          <w:rFonts w:ascii="Bookman Old Style" w:hAnsi="Bookman Old Style" w:cs="Arial"/>
          <w:b/>
          <w:bCs/>
          <w:sz w:val="24"/>
          <w:szCs w:val="24"/>
          <w:lang w:val="en-GB"/>
        </w:rPr>
        <w:t xml:space="preserve"> to 2</w:t>
      </w:r>
      <w:r w:rsidR="00A32989" w:rsidRPr="00B924B8">
        <w:rPr>
          <w:rFonts w:ascii="Bookman Old Style" w:hAnsi="Bookman Old Style" w:cs="Arial"/>
          <w:b/>
          <w:bCs/>
          <w:sz w:val="24"/>
          <w:szCs w:val="24"/>
          <w:lang w:val="en-GB"/>
        </w:rPr>
        <w:t>M</w:t>
      </w:r>
      <w:r w:rsidRPr="00B924B8">
        <w:rPr>
          <w:rFonts w:ascii="Bookman Old Style" w:hAnsi="Bookman Old Style" w:cs="Arial"/>
          <w:b/>
          <w:bCs/>
          <w:sz w:val="24"/>
          <w:szCs w:val="24"/>
          <w:lang w:val="en-GB"/>
        </w:rPr>
        <w:t xml:space="preserve"> to</w:t>
      </w:r>
      <w:r w:rsidR="002B5DB2" w:rsidRPr="00B924B8">
        <w:rPr>
          <w:rFonts w:ascii="Bookman Old Style" w:hAnsi="Bookman Old Style" w:cs="Arial"/>
          <w:b/>
          <w:bCs/>
          <w:sz w:val="24"/>
          <w:szCs w:val="24"/>
          <w:lang w:val="en-GB"/>
        </w:rPr>
        <w:t xml:space="preserve"> principal Act</w:t>
      </w:r>
    </w:p>
    <w:p w:rsidR="002B5DB2" w:rsidRPr="00B924B8" w:rsidRDefault="002B5DB2" w:rsidP="002B5DB2">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3.</w:t>
      </w:r>
      <w:r w:rsidRPr="00B924B8">
        <w:rPr>
          <w:rFonts w:ascii="Bookman Old Style" w:hAnsi="Bookman Old Style" w:cs="Arial"/>
          <w:bCs/>
          <w:sz w:val="24"/>
          <w:szCs w:val="24"/>
          <w:lang w:val="en-GB"/>
        </w:rPr>
        <w:tab/>
      </w:r>
      <w:r w:rsidR="00B90007" w:rsidRPr="00B924B8">
        <w:rPr>
          <w:rFonts w:ascii="Bookman Old Style" w:hAnsi="Bookman Old Style" w:cs="Arial"/>
          <w:bCs/>
          <w:sz w:val="24"/>
          <w:szCs w:val="24"/>
          <w:lang w:val="en-GB"/>
        </w:rPr>
        <w:t>The</w:t>
      </w:r>
      <w:r w:rsidRPr="00B924B8">
        <w:rPr>
          <w:rFonts w:ascii="Bookman Old Style" w:hAnsi="Bookman Old Style" w:cs="Arial"/>
          <w:bCs/>
          <w:sz w:val="24"/>
          <w:szCs w:val="24"/>
          <w:lang w:val="en-GB"/>
        </w:rPr>
        <w:t xml:space="preserve"> principal Act is amended by inserting after section </w:t>
      </w:r>
      <w:r w:rsidR="00B90007" w:rsidRPr="00B924B8">
        <w:rPr>
          <w:rFonts w:ascii="Bookman Old Style" w:hAnsi="Bookman Old Style" w:cs="Arial"/>
          <w:bCs/>
          <w:sz w:val="24"/>
          <w:szCs w:val="24"/>
          <w:lang w:val="en-GB"/>
        </w:rPr>
        <w:t>2</w:t>
      </w:r>
      <w:r w:rsidRPr="00B924B8">
        <w:rPr>
          <w:rFonts w:ascii="Bookman Old Style" w:hAnsi="Bookman Old Style" w:cs="Arial"/>
          <w:bCs/>
          <w:sz w:val="24"/>
          <w:szCs w:val="24"/>
          <w:lang w:val="en-GB"/>
        </w:rPr>
        <w:t xml:space="preserve"> the following new </w:t>
      </w:r>
      <w:r w:rsidR="00B90007" w:rsidRPr="00B924B8">
        <w:rPr>
          <w:rFonts w:ascii="Bookman Old Style" w:hAnsi="Bookman Old Style" w:cs="Arial"/>
          <w:bCs/>
          <w:sz w:val="24"/>
          <w:szCs w:val="24"/>
          <w:lang w:val="en-GB"/>
        </w:rPr>
        <w:t>s</w:t>
      </w:r>
      <w:r w:rsidRPr="00B924B8">
        <w:rPr>
          <w:rFonts w:ascii="Bookman Old Style" w:hAnsi="Bookman Old Style" w:cs="Arial"/>
          <w:bCs/>
          <w:sz w:val="24"/>
          <w:szCs w:val="24"/>
          <w:lang w:val="en-GB"/>
        </w:rPr>
        <w:t>ection</w:t>
      </w:r>
      <w:r w:rsidR="00257042" w:rsidRPr="00B924B8">
        <w:rPr>
          <w:rFonts w:ascii="Bookman Old Style" w:hAnsi="Bookman Old Style" w:cs="Arial"/>
          <w:bCs/>
          <w:sz w:val="24"/>
          <w:szCs w:val="24"/>
          <w:lang w:val="en-GB"/>
        </w:rPr>
        <w:t>s</w:t>
      </w:r>
      <w:r w:rsidRPr="00B924B8">
        <w:rPr>
          <w:rFonts w:ascii="Bookman Old Style" w:hAnsi="Bookman Old Style" w:cs="Arial"/>
          <w:bCs/>
          <w:sz w:val="24"/>
          <w:szCs w:val="24"/>
          <w:lang w:val="en-GB"/>
        </w:rPr>
        <w:t xml:space="preserve">— </w:t>
      </w:r>
    </w:p>
    <w:p w:rsidR="005F7A29" w:rsidRPr="00B924B8" w:rsidRDefault="005F7A29" w:rsidP="002B5DB2">
      <w:pPr>
        <w:contextualSpacing/>
        <w:jc w:val="both"/>
        <w:rPr>
          <w:rFonts w:ascii="Bookman Old Style" w:hAnsi="Bookman Old Style" w:cs="Arial"/>
          <w:bCs/>
          <w:sz w:val="24"/>
          <w:szCs w:val="24"/>
          <w:lang w:val="en-GB"/>
        </w:rPr>
      </w:pPr>
    </w:p>
    <w:p w:rsidR="00A32989" w:rsidRPr="00B924B8" w:rsidRDefault="002B5DB2" w:rsidP="006463B9">
      <w:pPr>
        <w:ind w:left="1440" w:hanging="720"/>
        <w:contextualSpacing/>
        <w:jc w:val="both"/>
        <w:rPr>
          <w:rFonts w:ascii="Bookman Old Style" w:hAnsi="Bookman Old Style" w:cs="Times-Roman"/>
          <w:b/>
          <w:sz w:val="24"/>
          <w:szCs w:val="24"/>
        </w:rPr>
      </w:pPr>
      <w:r w:rsidRPr="00B924B8">
        <w:rPr>
          <w:rFonts w:ascii="Bookman Old Style" w:hAnsi="Bookman Old Style" w:cs="Arial"/>
          <w:bCs/>
          <w:sz w:val="24"/>
          <w:szCs w:val="24"/>
          <w:lang w:val="en-GB"/>
        </w:rPr>
        <w:t>“</w:t>
      </w:r>
      <w:r w:rsidR="00A32989" w:rsidRPr="00B924B8">
        <w:rPr>
          <w:rFonts w:ascii="Bookman Old Style" w:hAnsi="Bookman Old Style"/>
          <w:b/>
          <w:sz w:val="24"/>
          <w:szCs w:val="24"/>
          <w:lang w:val="en-GB"/>
        </w:rPr>
        <w:t>Establishment of Praedial Larceny Management</w:t>
      </w:r>
      <w:r w:rsidR="00A32989" w:rsidRPr="00B924B8">
        <w:rPr>
          <w:rFonts w:ascii="Bookman Old Style" w:hAnsi="Bookman Old Style" w:cs="Times-Roman"/>
          <w:b/>
          <w:sz w:val="24"/>
          <w:szCs w:val="24"/>
        </w:rPr>
        <w:t xml:space="preserve"> Unit </w:t>
      </w:r>
    </w:p>
    <w:p w:rsidR="00A32989" w:rsidRPr="00B924B8" w:rsidRDefault="00A32989" w:rsidP="006463B9">
      <w:pPr>
        <w:pStyle w:val="Default"/>
        <w:ind w:left="720"/>
        <w:jc w:val="both"/>
        <w:rPr>
          <w:rFonts w:ascii="Bookman Old Style" w:hAnsi="Bookman Old Style"/>
          <w:color w:val="auto"/>
          <w:lang w:val="en-GB"/>
        </w:rPr>
      </w:pPr>
      <w:r w:rsidRPr="00B924B8">
        <w:rPr>
          <w:rFonts w:ascii="Bookman Old Style" w:hAnsi="Bookman Old Style"/>
          <w:bCs/>
          <w:color w:val="auto"/>
          <w:lang w:val="en-GB"/>
        </w:rPr>
        <w:t>2A.</w:t>
      </w:r>
      <w:r w:rsidRPr="00B924B8">
        <w:rPr>
          <w:rFonts w:ascii="Bookman Old Style" w:hAnsi="Bookman Old Style"/>
          <w:bCs/>
          <w:color w:val="auto"/>
          <w:lang w:val="en-GB"/>
        </w:rPr>
        <w:tab/>
      </w:r>
      <w:r w:rsidRPr="00B924B8">
        <w:rPr>
          <w:rFonts w:ascii="Bookman Old Style" w:hAnsi="Bookman Old Style"/>
          <w:color w:val="auto"/>
          <w:lang w:val="en-GB"/>
        </w:rPr>
        <w:t>(1)</w:t>
      </w:r>
      <w:r w:rsidRPr="00B924B8">
        <w:rPr>
          <w:rFonts w:ascii="Bookman Old Style" w:hAnsi="Bookman Old Style"/>
          <w:color w:val="auto"/>
          <w:lang w:val="en-GB"/>
        </w:rPr>
        <w:tab/>
        <w:t>There is hereby established the Praedial Larceny Management Unit within the Ministry.</w:t>
      </w:r>
    </w:p>
    <w:p w:rsidR="00A32989" w:rsidRPr="00B924B8" w:rsidRDefault="00A32989" w:rsidP="00A32989">
      <w:pPr>
        <w:pStyle w:val="Default"/>
        <w:jc w:val="both"/>
        <w:rPr>
          <w:rFonts w:ascii="Bookman Old Style" w:hAnsi="Bookman Old Style"/>
          <w:color w:val="auto"/>
          <w:lang w:val="en-GB"/>
        </w:rPr>
      </w:pPr>
    </w:p>
    <w:p w:rsidR="00A32989" w:rsidRPr="00B924B8" w:rsidRDefault="00A32989" w:rsidP="006463B9">
      <w:pPr>
        <w:pStyle w:val="Default"/>
        <w:ind w:left="720"/>
        <w:jc w:val="both"/>
        <w:rPr>
          <w:rFonts w:ascii="Bookman Old Style" w:hAnsi="Bookman Old Style"/>
          <w:color w:val="auto"/>
          <w:lang w:val="en-GB"/>
        </w:rPr>
      </w:pPr>
      <w:r w:rsidRPr="00B924B8">
        <w:rPr>
          <w:rFonts w:ascii="Bookman Old Style" w:hAnsi="Bookman Old Style"/>
          <w:color w:val="auto"/>
          <w:lang w:val="en-GB"/>
        </w:rPr>
        <w:t xml:space="preserve">(2) </w:t>
      </w:r>
      <w:r w:rsidRPr="00B924B8">
        <w:rPr>
          <w:rFonts w:ascii="Bookman Old Style" w:hAnsi="Bookman Old Style"/>
          <w:color w:val="auto"/>
          <w:lang w:val="en-GB"/>
        </w:rPr>
        <w:tab/>
        <w:t xml:space="preserve">The Unit shall be headed by a Unit Coordinator and shall be provided with adequate staff with the requisite qualifications and experience for the discharge of its functions. </w:t>
      </w:r>
    </w:p>
    <w:p w:rsidR="00A32989" w:rsidRPr="00B924B8" w:rsidRDefault="00A32989" w:rsidP="00A32989">
      <w:pPr>
        <w:pStyle w:val="Default"/>
        <w:jc w:val="both"/>
        <w:rPr>
          <w:rFonts w:ascii="Bookman Old Style" w:hAnsi="Bookman Old Style"/>
          <w:color w:val="auto"/>
          <w:lang w:val="en-GB"/>
        </w:rPr>
      </w:pPr>
    </w:p>
    <w:p w:rsidR="00A32989" w:rsidRPr="00B924B8" w:rsidRDefault="00A32989" w:rsidP="006463B9">
      <w:pPr>
        <w:ind w:left="720"/>
        <w:contextualSpacing/>
        <w:jc w:val="both"/>
        <w:rPr>
          <w:rFonts w:ascii="Bookman Old Style" w:hAnsi="Bookman Old Style" w:cs="Times"/>
          <w:sz w:val="24"/>
          <w:szCs w:val="24"/>
        </w:rPr>
      </w:pPr>
      <w:r w:rsidRPr="00B924B8">
        <w:rPr>
          <w:rFonts w:ascii="Bookman Old Style" w:hAnsi="Bookman Old Style"/>
          <w:sz w:val="24"/>
          <w:szCs w:val="24"/>
          <w:lang w:val="en-GB"/>
        </w:rPr>
        <w:t>(3)</w:t>
      </w:r>
      <w:r w:rsidRPr="00B924B8">
        <w:rPr>
          <w:rFonts w:ascii="Bookman Old Style" w:hAnsi="Bookman Old Style"/>
          <w:sz w:val="24"/>
          <w:szCs w:val="24"/>
          <w:lang w:val="en-GB"/>
        </w:rPr>
        <w:tab/>
      </w:r>
      <w:r w:rsidRPr="00B924B8">
        <w:rPr>
          <w:rFonts w:ascii="Bookman Old Style" w:hAnsi="Bookman Old Style" w:cs="Times"/>
          <w:sz w:val="24"/>
          <w:szCs w:val="24"/>
        </w:rPr>
        <w:t>The provisions of Schedule III shall have effect as to the constitution of the Unit and otherwise in relation thereto.</w:t>
      </w:r>
    </w:p>
    <w:p w:rsidR="00A32989" w:rsidRPr="00B924B8" w:rsidRDefault="00A32989" w:rsidP="00A32989">
      <w:pPr>
        <w:ind w:left="1440" w:hanging="720"/>
        <w:contextualSpacing/>
        <w:jc w:val="both"/>
        <w:rPr>
          <w:rFonts w:ascii="Bookman Old Style" w:hAnsi="Bookman Old Style" w:cs="Arial"/>
          <w:bCs/>
          <w:sz w:val="24"/>
          <w:szCs w:val="24"/>
          <w:lang w:val="en-GB"/>
        </w:rPr>
      </w:pPr>
    </w:p>
    <w:p w:rsidR="00A32989" w:rsidRPr="00B924B8" w:rsidRDefault="00A32989" w:rsidP="006463B9">
      <w:pPr>
        <w:pStyle w:val="Default"/>
        <w:ind w:firstLine="720"/>
        <w:jc w:val="both"/>
        <w:rPr>
          <w:rFonts w:ascii="Bookman Old Style" w:hAnsi="Bookman Old Style" w:cs="Times-Roman"/>
          <w:b/>
          <w:color w:val="auto"/>
          <w:lang w:val="en-US"/>
        </w:rPr>
      </w:pPr>
      <w:r w:rsidRPr="00B924B8">
        <w:rPr>
          <w:rFonts w:ascii="Bookman Old Style" w:hAnsi="Bookman Old Style" w:cs="Times-Roman"/>
          <w:b/>
          <w:color w:val="auto"/>
          <w:lang w:val="en-US"/>
        </w:rPr>
        <w:t>Functions of Unit</w:t>
      </w:r>
    </w:p>
    <w:p w:rsidR="00A32989" w:rsidRPr="00B924B8" w:rsidRDefault="00A32989" w:rsidP="006463B9">
      <w:pPr>
        <w:pStyle w:val="Default"/>
        <w:ind w:left="720"/>
        <w:jc w:val="both"/>
        <w:rPr>
          <w:rFonts w:ascii="Bookman Old Style" w:hAnsi="Bookman Old Style"/>
          <w:color w:val="auto"/>
          <w:lang w:val="en-GB"/>
        </w:rPr>
      </w:pPr>
      <w:r w:rsidRPr="00B924B8">
        <w:rPr>
          <w:rFonts w:ascii="Bookman Old Style" w:hAnsi="Bookman Old Style"/>
          <w:color w:val="auto"/>
          <w:lang w:val="en-GB"/>
        </w:rPr>
        <w:t>2B.</w:t>
      </w:r>
      <w:r w:rsidRPr="00B924B8">
        <w:rPr>
          <w:rFonts w:ascii="Bookman Old Style" w:hAnsi="Bookman Old Style"/>
          <w:color w:val="auto"/>
          <w:lang w:val="en-GB"/>
        </w:rPr>
        <w:tab/>
        <w:t>(1)</w:t>
      </w:r>
      <w:r w:rsidRPr="00B924B8">
        <w:rPr>
          <w:rFonts w:ascii="Bookman Old Style" w:hAnsi="Bookman Old Style"/>
          <w:color w:val="auto"/>
          <w:lang w:val="en-GB"/>
        </w:rPr>
        <w:tab/>
        <w:t xml:space="preserve">The Unit shall be responsible for— </w:t>
      </w:r>
    </w:p>
    <w:p w:rsidR="00A32989" w:rsidRPr="00B924B8" w:rsidRDefault="00A32989" w:rsidP="006463B9">
      <w:pPr>
        <w:pStyle w:val="Default"/>
        <w:ind w:left="720"/>
        <w:jc w:val="both"/>
        <w:rPr>
          <w:rFonts w:ascii="Bookman Old Style" w:hAnsi="Bookman Old Style"/>
          <w:i/>
          <w:iCs/>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(a)</w:t>
      </w:r>
      <w:r w:rsidRPr="00B924B8">
        <w:rPr>
          <w:rFonts w:ascii="Bookman Old Style" w:hAnsi="Bookman Old Style"/>
          <w:color w:val="auto"/>
          <w:lang w:val="en-GB"/>
        </w:rPr>
        <w:tab/>
        <w:t xml:space="preserve">developing guidelines for policy implementation; </w:t>
      </w:r>
    </w:p>
    <w:p w:rsidR="00A32989" w:rsidRPr="00B924B8" w:rsidRDefault="00A32989" w:rsidP="006463B9">
      <w:pPr>
        <w:pStyle w:val="Default"/>
        <w:ind w:left="1845"/>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(b)</w:t>
      </w:r>
      <w:r w:rsidRPr="00B924B8">
        <w:rPr>
          <w:rFonts w:ascii="Bookman Old Style" w:hAnsi="Bookman Old Style"/>
          <w:color w:val="auto"/>
          <w:lang w:val="en-GB"/>
        </w:rPr>
        <w:tab/>
        <w:t>collecting and managing data;</w:t>
      </w:r>
    </w:p>
    <w:p w:rsidR="00A32989" w:rsidRPr="00B924B8" w:rsidRDefault="00A32989" w:rsidP="006463B9">
      <w:pPr>
        <w:pStyle w:val="Default"/>
        <w:ind w:left="2160" w:hanging="720"/>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(c)</w:t>
      </w:r>
      <w:r w:rsidRPr="00B924B8">
        <w:rPr>
          <w:rFonts w:ascii="Bookman Old Style" w:hAnsi="Bookman Old Style"/>
          <w:color w:val="auto"/>
          <w:lang w:val="en-GB"/>
        </w:rPr>
        <w:tab/>
      </w:r>
      <w:r w:rsidR="00192DE7" w:rsidRPr="00192DE7">
        <w:rPr>
          <w:rFonts w:ascii="Bookman Old Style" w:hAnsi="Bookman Old Style"/>
          <w:color w:val="auto"/>
          <w:highlight w:val="yellow"/>
          <w:lang w:val="en-GB"/>
        </w:rPr>
        <w:t>making recommendations for</w:t>
      </w:r>
      <w:r w:rsidR="00192DE7">
        <w:rPr>
          <w:rFonts w:ascii="Bookman Old Style" w:hAnsi="Bookman Old Style"/>
          <w:color w:val="auto"/>
          <w:lang w:val="en-GB"/>
        </w:rPr>
        <w:t xml:space="preserve"> </w:t>
      </w:r>
      <w:r w:rsidRPr="00B924B8">
        <w:rPr>
          <w:rFonts w:ascii="Bookman Old Style" w:hAnsi="Bookman Old Style"/>
          <w:color w:val="auto"/>
          <w:lang w:val="en-GB"/>
        </w:rPr>
        <w:t xml:space="preserve">amending, reviewing and implementing the provisions of this Act; </w:t>
      </w:r>
    </w:p>
    <w:p w:rsidR="00A32989" w:rsidRPr="00B924B8" w:rsidRDefault="00A32989" w:rsidP="006463B9">
      <w:pPr>
        <w:pStyle w:val="Default"/>
        <w:ind w:left="1845"/>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(d)</w:t>
      </w:r>
      <w:r w:rsidRPr="00B924B8">
        <w:rPr>
          <w:rFonts w:ascii="Bookman Old Style" w:hAnsi="Bookman Old Style"/>
          <w:color w:val="auto"/>
          <w:lang w:val="en-GB"/>
        </w:rPr>
        <w:tab/>
        <w:t xml:space="preserve">monitoring activities to ensure compliance with and enforcement of this Act; </w:t>
      </w:r>
    </w:p>
    <w:p w:rsidR="00A32989" w:rsidRPr="00B924B8" w:rsidRDefault="00A32989" w:rsidP="006463B9">
      <w:pPr>
        <w:pStyle w:val="Default"/>
        <w:ind w:left="2160" w:hanging="720"/>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lastRenderedPageBreak/>
        <w:t>(e)</w:t>
      </w:r>
      <w:r w:rsidRPr="00B924B8">
        <w:rPr>
          <w:rFonts w:ascii="Bookman Old Style" w:hAnsi="Bookman Old Style"/>
          <w:color w:val="auto"/>
          <w:lang w:val="en-GB"/>
        </w:rPr>
        <w:tab/>
        <w:t xml:space="preserve">developing anti-praedial larceny programmes geared towards public awareness and education; </w:t>
      </w:r>
    </w:p>
    <w:p w:rsidR="00A32989" w:rsidRPr="00B924B8" w:rsidRDefault="00A32989" w:rsidP="006463B9">
      <w:pPr>
        <w:pStyle w:val="Default"/>
        <w:ind w:left="2160" w:hanging="720"/>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(f)</w:t>
      </w:r>
      <w:r w:rsidRPr="00B924B8">
        <w:rPr>
          <w:rFonts w:ascii="Bookman Old Style" w:hAnsi="Bookman Old Style"/>
          <w:color w:val="auto"/>
          <w:lang w:val="en-GB"/>
        </w:rPr>
        <w:tab/>
        <w:t>assessing, administrating, managing and executing national policies and programmes aimed at reducing the instances of praedial larceny; and</w:t>
      </w:r>
    </w:p>
    <w:p w:rsidR="00A32989" w:rsidRPr="00B924B8" w:rsidRDefault="00A32989" w:rsidP="006463B9">
      <w:pPr>
        <w:pStyle w:val="Default"/>
        <w:ind w:left="720"/>
        <w:jc w:val="both"/>
        <w:rPr>
          <w:rFonts w:ascii="Bookman Old Style" w:hAnsi="Bookman Old Style"/>
          <w:iCs/>
          <w:color w:val="auto"/>
          <w:lang w:val="en-GB"/>
        </w:rPr>
      </w:pPr>
    </w:p>
    <w:p w:rsidR="00A32989" w:rsidRPr="00B924B8" w:rsidRDefault="00A32989" w:rsidP="00385905">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(g)</w:t>
      </w:r>
      <w:r w:rsidRPr="00B924B8">
        <w:rPr>
          <w:rFonts w:ascii="Bookman Old Style" w:hAnsi="Bookman Old Style"/>
          <w:color w:val="auto"/>
          <w:lang w:val="en-GB"/>
        </w:rPr>
        <w:tab/>
        <w:t xml:space="preserve">providing secretarial support to the Committee. </w:t>
      </w:r>
    </w:p>
    <w:p w:rsidR="005E6D3B" w:rsidRPr="00B924B8" w:rsidRDefault="005E6D3B" w:rsidP="00385905">
      <w:pPr>
        <w:pStyle w:val="Default"/>
        <w:ind w:left="2160" w:hanging="720"/>
        <w:jc w:val="both"/>
        <w:rPr>
          <w:rFonts w:ascii="Bookman Old Style" w:hAnsi="Bookman Old Style"/>
          <w:color w:val="auto"/>
          <w:lang w:val="en-GB"/>
        </w:rPr>
      </w:pPr>
    </w:p>
    <w:p w:rsidR="00A32989" w:rsidRPr="00B924B8" w:rsidRDefault="00A32989" w:rsidP="006463B9">
      <w:pPr>
        <w:pStyle w:val="Default"/>
        <w:ind w:left="720"/>
        <w:jc w:val="both"/>
        <w:rPr>
          <w:rFonts w:ascii="Bookman Old Style" w:hAnsi="Bookman Old Style"/>
          <w:b/>
          <w:color w:val="auto"/>
          <w:lang w:val="en-GB"/>
        </w:rPr>
      </w:pPr>
      <w:r w:rsidRPr="00B924B8">
        <w:rPr>
          <w:rFonts w:ascii="Bookman Old Style" w:hAnsi="Bookman Old Style"/>
          <w:b/>
          <w:color w:val="auto"/>
          <w:lang w:val="en-GB"/>
        </w:rPr>
        <w:t>Praedial Larceny Management Committee</w:t>
      </w:r>
    </w:p>
    <w:p w:rsidR="00A32989" w:rsidRPr="00B924B8" w:rsidRDefault="00A32989" w:rsidP="006463B9">
      <w:pPr>
        <w:pStyle w:val="Default"/>
        <w:ind w:left="720"/>
        <w:jc w:val="both"/>
        <w:rPr>
          <w:rFonts w:ascii="Bookman Old Style" w:hAnsi="Bookman Old Style"/>
          <w:color w:val="auto"/>
          <w:lang w:val="en-GB"/>
        </w:rPr>
      </w:pPr>
      <w:r w:rsidRPr="00B924B8">
        <w:rPr>
          <w:rFonts w:ascii="Bookman Old Style" w:hAnsi="Bookman Old Style"/>
          <w:color w:val="auto"/>
          <w:lang w:val="en-GB"/>
        </w:rPr>
        <w:t>2C.</w:t>
      </w:r>
      <w:r w:rsidRPr="00B924B8">
        <w:rPr>
          <w:rFonts w:ascii="Bookman Old Style" w:hAnsi="Bookman Old Style"/>
          <w:color w:val="auto"/>
          <w:lang w:val="en-GB"/>
        </w:rPr>
        <w:tab/>
        <w:t>(1)</w:t>
      </w:r>
      <w:r w:rsidRPr="00B924B8">
        <w:rPr>
          <w:rFonts w:ascii="Bookman Old Style" w:hAnsi="Bookman Old Style"/>
          <w:color w:val="auto"/>
          <w:lang w:val="en-GB"/>
        </w:rPr>
        <w:tab/>
        <w:t xml:space="preserve">The Minister shall—  </w:t>
      </w: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(a)</w:t>
      </w:r>
      <w:r w:rsidRPr="00B924B8">
        <w:rPr>
          <w:rFonts w:ascii="Bookman Old Style" w:hAnsi="Bookman Old Style"/>
          <w:color w:val="auto"/>
          <w:lang w:val="en-GB"/>
        </w:rPr>
        <w:tab/>
        <w:t>appoint a Praedial Larceny Management Committee in accordance with Schedule III; or</w:t>
      </w:r>
    </w:p>
    <w:p w:rsidR="00A32989" w:rsidRPr="00B924B8" w:rsidRDefault="00A32989" w:rsidP="006463B9">
      <w:pPr>
        <w:pStyle w:val="Default"/>
        <w:ind w:left="2160" w:hanging="720"/>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(b)</w:t>
      </w:r>
      <w:r w:rsidRPr="00B924B8">
        <w:rPr>
          <w:rFonts w:ascii="Bookman Old Style" w:hAnsi="Bookman Old Style"/>
          <w:color w:val="auto"/>
          <w:lang w:val="en-GB"/>
        </w:rPr>
        <w:tab/>
        <w:t>delegate an existing committee or body as the Praedial Larceny Management Committee.</w:t>
      </w:r>
    </w:p>
    <w:p w:rsidR="00A32989" w:rsidRPr="00B924B8" w:rsidRDefault="00A32989" w:rsidP="006463B9">
      <w:pPr>
        <w:pStyle w:val="Default"/>
        <w:ind w:left="720"/>
        <w:jc w:val="both"/>
        <w:rPr>
          <w:rFonts w:ascii="Bookman Old Style" w:hAnsi="Bookman Old Style"/>
          <w:color w:val="auto"/>
          <w:lang w:val="en-GB"/>
        </w:rPr>
      </w:pPr>
    </w:p>
    <w:p w:rsidR="00A32989" w:rsidRPr="00B924B8" w:rsidRDefault="00A32989" w:rsidP="006463B9">
      <w:pPr>
        <w:pStyle w:val="Default"/>
        <w:ind w:left="720"/>
        <w:jc w:val="both"/>
        <w:rPr>
          <w:rFonts w:ascii="Bookman Old Style" w:hAnsi="Bookman Old Style"/>
          <w:color w:val="auto"/>
          <w:lang w:val="en-GB"/>
        </w:rPr>
      </w:pPr>
      <w:r w:rsidRPr="00B924B8">
        <w:rPr>
          <w:rFonts w:ascii="Bookman Old Style" w:hAnsi="Bookman Old Style"/>
          <w:color w:val="auto"/>
          <w:lang w:val="en-GB"/>
        </w:rPr>
        <w:t>(2)</w:t>
      </w:r>
      <w:r w:rsidRPr="00B924B8">
        <w:rPr>
          <w:rFonts w:ascii="Bookman Old Style" w:hAnsi="Bookman Old Style"/>
          <w:color w:val="auto"/>
          <w:lang w:val="en-GB"/>
        </w:rPr>
        <w:tab/>
        <w:t xml:space="preserve">The Committee shall be responsible for— </w:t>
      </w:r>
    </w:p>
    <w:p w:rsidR="00A32989" w:rsidRPr="00B924B8" w:rsidRDefault="00A32989" w:rsidP="006463B9">
      <w:pPr>
        <w:pStyle w:val="Default"/>
        <w:ind w:left="720"/>
        <w:jc w:val="both"/>
        <w:rPr>
          <w:rFonts w:ascii="Bookman Old Style" w:hAnsi="Bookman Old Style"/>
          <w:i/>
          <w:iCs/>
          <w:color w:val="auto"/>
          <w:lang w:val="en-GB"/>
        </w:rPr>
      </w:pPr>
    </w:p>
    <w:p w:rsidR="00A32989" w:rsidRPr="00B924B8" w:rsidRDefault="00A32989" w:rsidP="005F7A29">
      <w:pPr>
        <w:pStyle w:val="Default"/>
        <w:numPr>
          <w:ilvl w:val="0"/>
          <w:numId w:val="1"/>
        </w:numPr>
        <w:jc w:val="both"/>
        <w:rPr>
          <w:rFonts w:ascii="Bookman Old Style" w:hAnsi="Bookman Old Style"/>
          <w:color w:val="auto"/>
          <w:lang w:val="en-GB"/>
        </w:rPr>
      </w:pPr>
      <w:r w:rsidRPr="00B924B8">
        <w:rPr>
          <w:rFonts w:ascii="Bookman Old Style" w:hAnsi="Bookman Old Style"/>
          <w:color w:val="auto"/>
          <w:lang w:val="en-GB"/>
        </w:rPr>
        <w:t xml:space="preserve">considering and evaluating applications for licences on behalf of the Minister and making recommendations to the Minister </w:t>
      </w:r>
      <w:r w:rsidRPr="00E07E6F">
        <w:rPr>
          <w:rFonts w:ascii="Bookman Old Style" w:hAnsi="Bookman Old Style"/>
          <w:color w:val="auto"/>
          <w:highlight w:val="yellow"/>
          <w:lang w:val="en-GB"/>
        </w:rPr>
        <w:t>o</w:t>
      </w:r>
      <w:r w:rsidR="00E07E6F" w:rsidRPr="00E07E6F">
        <w:rPr>
          <w:rFonts w:ascii="Bookman Old Style" w:hAnsi="Bookman Old Style"/>
          <w:color w:val="auto"/>
          <w:highlight w:val="yellow"/>
          <w:lang w:val="en-GB"/>
        </w:rPr>
        <w:t>n</w:t>
      </w:r>
      <w:r w:rsidRPr="00B924B8">
        <w:rPr>
          <w:rFonts w:ascii="Bookman Old Style" w:hAnsi="Bookman Old Style"/>
          <w:color w:val="auto"/>
          <w:lang w:val="en-GB"/>
        </w:rPr>
        <w:t xml:space="preserve"> the grant or refusal of applications relating to licences; and</w:t>
      </w:r>
    </w:p>
    <w:p w:rsidR="005F7A29" w:rsidRPr="00B924B8" w:rsidRDefault="005F7A29" w:rsidP="005F7A29">
      <w:pPr>
        <w:pStyle w:val="Default"/>
        <w:ind w:left="2160"/>
        <w:jc w:val="both"/>
        <w:rPr>
          <w:rFonts w:ascii="Bookman Old Style" w:hAnsi="Bookman Old Style"/>
          <w:color w:val="auto"/>
          <w:lang w:val="en-GB"/>
        </w:rPr>
      </w:pPr>
    </w:p>
    <w:p w:rsidR="00A32989" w:rsidRPr="00B924B8" w:rsidRDefault="00A32989" w:rsidP="006463B9">
      <w:pPr>
        <w:pStyle w:val="Default"/>
        <w:ind w:left="2160" w:hanging="720"/>
        <w:jc w:val="both"/>
        <w:rPr>
          <w:rFonts w:ascii="Bookman Old Style" w:hAnsi="Bookman Old Style"/>
          <w:color w:val="auto"/>
          <w:lang w:val="en-GB"/>
        </w:rPr>
      </w:pPr>
      <w:r w:rsidRPr="00B924B8">
        <w:rPr>
          <w:rFonts w:ascii="Bookman Old Style" w:hAnsi="Bookman Old Style"/>
          <w:color w:val="auto"/>
          <w:lang w:val="en-GB"/>
        </w:rPr>
        <w:t>(b)</w:t>
      </w:r>
      <w:r w:rsidRPr="00B924B8">
        <w:rPr>
          <w:rFonts w:ascii="Bookman Old Style" w:hAnsi="Bookman Old Style"/>
          <w:color w:val="auto"/>
          <w:lang w:val="en-GB"/>
        </w:rPr>
        <w:tab/>
        <w:t xml:space="preserve">advising and making recommendations to the Minister on the suspension or revocation of licences.  </w:t>
      </w:r>
    </w:p>
    <w:p w:rsidR="00A32989" w:rsidRPr="00B924B8" w:rsidRDefault="00A32989" w:rsidP="006463B9">
      <w:pPr>
        <w:pStyle w:val="Default"/>
        <w:ind w:left="720"/>
        <w:rPr>
          <w:rFonts w:ascii="Bookman Old Style" w:hAnsi="Bookman Old Style"/>
          <w:color w:val="auto"/>
          <w:lang w:val="en-GB"/>
        </w:rPr>
      </w:pPr>
    </w:p>
    <w:p w:rsidR="00A32989" w:rsidRPr="00B924B8" w:rsidRDefault="00A32989" w:rsidP="006463B9">
      <w:pPr>
        <w:pStyle w:val="Default"/>
        <w:ind w:left="720"/>
        <w:jc w:val="both"/>
        <w:rPr>
          <w:rFonts w:ascii="Bookman Old Style" w:hAnsi="Bookman Old Style"/>
          <w:color w:val="auto"/>
          <w:lang w:val="en-GB"/>
        </w:rPr>
      </w:pPr>
      <w:r w:rsidRPr="00B924B8">
        <w:rPr>
          <w:rFonts w:ascii="Bookman Old Style" w:hAnsi="Bookman Old Style"/>
          <w:color w:val="auto"/>
          <w:lang w:val="en-GB"/>
        </w:rPr>
        <w:t>(3)</w:t>
      </w:r>
      <w:r w:rsidRPr="00B924B8">
        <w:rPr>
          <w:rFonts w:ascii="Bookman Old Style" w:hAnsi="Bookman Old Style"/>
          <w:color w:val="auto"/>
          <w:lang w:val="en-GB"/>
        </w:rPr>
        <w:tab/>
        <w:t>The Unit shall be the secretariat to the Committee.</w:t>
      </w:r>
    </w:p>
    <w:p w:rsidR="00A32989" w:rsidRPr="00B924B8" w:rsidRDefault="00A32989" w:rsidP="006463B9">
      <w:pPr>
        <w:autoSpaceDE w:val="0"/>
        <w:autoSpaceDN w:val="0"/>
        <w:adjustRightInd w:val="0"/>
        <w:ind w:left="720"/>
        <w:contextualSpacing/>
        <w:jc w:val="both"/>
        <w:rPr>
          <w:rFonts w:ascii="Bookman Old Style" w:hAnsi="Bookman Old Style" w:cs="Times"/>
          <w:sz w:val="24"/>
          <w:szCs w:val="24"/>
        </w:rPr>
      </w:pPr>
    </w:p>
    <w:p w:rsidR="00A32989" w:rsidRPr="00B924B8" w:rsidRDefault="00A32989" w:rsidP="006463B9">
      <w:pPr>
        <w:pStyle w:val="Default"/>
        <w:ind w:left="720"/>
        <w:jc w:val="both"/>
        <w:rPr>
          <w:rFonts w:ascii="Bookman Old Style" w:hAnsi="Bookman Old Style" w:cs="Times"/>
          <w:color w:val="auto"/>
          <w:lang w:val="en-US"/>
        </w:rPr>
      </w:pPr>
      <w:r w:rsidRPr="00B924B8">
        <w:rPr>
          <w:rFonts w:ascii="Bookman Old Style" w:hAnsi="Bookman Old Style" w:cs="Times"/>
          <w:color w:val="auto"/>
          <w:lang w:val="en-US"/>
        </w:rPr>
        <w:t xml:space="preserve">(4) </w:t>
      </w:r>
      <w:r w:rsidRPr="00B924B8">
        <w:rPr>
          <w:rFonts w:ascii="Bookman Old Style" w:hAnsi="Bookman Old Style" w:cs="Times"/>
          <w:color w:val="auto"/>
          <w:lang w:val="en-US"/>
        </w:rPr>
        <w:tab/>
        <w:t xml:space="preserve">The </w:t>
      </w:r>
      <w:r w:rsidRPr="00B924B8">
        <w:rPr>
          <w:rFonts w:ascii="Bookman Old Style" w:hAnsi="Bookman Old Style"/>
          <w:color w:val="auto"/>
          <w:lang w:val="en-GB"/>
        </w:rPr>
        <w:t xml:space="preserve">Committee </w:t>
      </w:r>
      <w:r w:rsidRPr="00B924B8">
        <w:rPr>
          <w:rFonts w:ascii="Bookman Old Style" w:hAnsi="Bookman Old Style" w:cs="Times"/>
          <w:color w:val="auto"/>
          <w:lang w:val="en-US"/>
        </w:rPr>
        <w:t>shall determine its own procedure and may make rules governing such procedure as are considered necessary.</w:t>
      </w:r>
    </w:p>
    <w:p w:rsidR="00A32989" w:rsidRPr="00B924B8" w:rsidRDefault="00A32989" w:rsidP="006463B9">
      <w:pPr>
        <w:pStyle w:val="Default"/>
        <w:ind w:left="720"/>
        <w:jc w:val="both"/>
        <w:rPr>
          <w:rFonts w:ascii="Bookman Old Style" w:hAnsi="Bookman Old Style" w:cs="Times"/>
          <w:color w:val="auto"/>
          <w:lang w:val="en-US"/>
        </w:rPr>
      </w:pPr>
    </w:p>
    <w:p w:rsidR="00A32989" w:rsidRPr="00B924B8" w:rsidRDefault="00A32989" w:rsidP="006463B9">
      <w:pPr>
        <w:autoSpaceDE w:val="0"/>
        <w:autoSpaceDN w:val="0"/>
        <w:adjustRightInd w:val="0"/>
        <w:ind w:left="720"/>
        <w:contextualSpacing/>
        <w:jc w:val="both"/>
        <w:rPr>
          <w:rFonts w:ascii="Bookman Old Style" w:hAnsi="Bookman Old Style" w:cs="Times"/>
          <w:sz w:val="24"/>
          <w:szCs w:val="24"/>
        </w:rPr>
      </w:pPr>
      <w:r w:rsidRPr="00B924B8">
        <w:rPr>
          <w:rFonts w:ascii="Bookman Old Style" w:hAnsi="Bookman Old Style" w:cs="Times"/>
          <w:sz w:val="24"/>
          <w:szCs w:val="24"/>
        </w:rPr>
        <w:t>(5)</w:t>
      </w:r>
      <w:r w:rsidRPr="00B924B8">
        <w:rPr>
          <w:rFonts w:ascii="Bookman Old Style" w:hAnsi="Bookman Old Style" w:cs="Times"/>
          <w:sz w:val="24"/>
          <w:szCs w:val="24"/>
        </w:rPr>
        <w:tab/>
        <w:t>Any member of the Committee who has any conflict of interest, real or perceived, directly or indirectly,</w:t>
      </w:r>
      <w:r w:rsidR="005F7A29" w:rsidRPr="00B924B8">
        <w:rPr>
          <w:rFonts w:ascii="Bookman Old Style" w:hAnsi="Bookman Old Style" w:cs="Times"/>
          <w:sz w:val="24"/>
          <w:szCs w:val="24"/>
        </w:rPr>
        <w:t xml:space="preserve"> in any matter before the body</w:t>
      </w:r>
      <w:r w:rsidR="005F7A29" w:rsidRPr="00B924B8">
        <w:rPr>
          <w:rFonts w:ascii="Bookman Old Style" w:hAnsi="Bookman Old Style"/>
          <w:lang w:val="en-GB"/>
        </w:rPr>
        <w:t>—</w:t>
      </w:r>
    </w:p>
    <w:p w:rsidR="00A32989" w:rsidRPr="00B924B8" w:rsidRDefault="00A32989" w:rsidP="006463B9">
      <w:pPr>
        <w:autoSpaceDE w:val="0"/>
        <w:autoSpaceDN w:val="0"/>
        <w:adjustRightInd w:val="0"/>
        <w:ind w:left="1920" w:hanging="460"/>
        <w:contextualSpacing/>
        <w:jc w:val="both"/>
        <w:rPr>
          <w:rFonts w:ascii="Bookman Old Style" w:hAnsi="Bookman Old Style" w:cs="Times"/>
          <w:sz w:val="24"/>
          <w:szCs w:val="24"/>
        </w:rPr>
      </w:pPr>
    </w:p>
    <w:p w:rsidR="00A32989" w:rsidRPr="00B924B8" w:rsidRDefault="00A32989" w:rsidP="006463B9">
      <w:pPr>
        <w:autoSpaceDE w:val="0"/>
        <w:autoSpaceDN w:val="0"/>
        <w:adjustRightInd w:val="0"/>
        <w:ind w:left="2160" w:hanging="720"/>
        <w:contextualSpacing/>
        <w:jc w:val="both"/>
        <w:rPr>
          <w:rFonts w:ascii="Bookman Old Style" w:hAnsi="Bookman Old Style" w:cs="Times"/>
          <w:sz w:val="24"/>
          <w:szCs w:val="24"/>
        </w:rPr>
      </w:pPr>
      <w:r w:rsidRPr="00B924B8">
        <w:rPr>
          <w:rFonts w:ascii="Bookman Old Style" w:hAnsi="Bookman Old Style" w:cs="Times"/>
          <w:sz w:val="24"/>
          <w:szCs w:val="24"/>
        </w:rPr>
        <w:t xml:space="preserve">(a) </w:t>
      </w:r>
      <w:r w:rsidRPr="00B924B8">
        <w:rPr>
          <w:rFonts w:ascii="Bookman Old Style" w:hAnsi="Bookman Old Style" w:cs="Times"/>
          <w:sz w:val="24"/>
          <w:szCs w:val="24"/>
        </w:rPr>
        <w:tab/>
        <w:t xml:space="preserve">shall disclose the nature of the interest to the Committee, which shall be recorded in the minutes; and </w:t>
      </w:r>
    </w:p>
    <w:p w:rsidR="00A32989" w:rsidRPr="00B924B8" w:rsidRDefault="00A32989" w:rsidP="006463B9">
      <w:pPr>
        <w:autoSpaceDE w:val="0"/>
        <w:autoSpaceDN w:val="0"/>
        <w:adjustRightInd w:val="0"/>
        <w:ind w:left="2160" w:hanging="720"/>
        <w:contextualSpacing/>
        <w:jc w:val="both"/>
        <w:rPr>
          <w:rFonts w:ascii="Bookman Old Style" w:hAnsi="Bookman Old Style" w:cs="Times"/>
          <w:sz w:val="24"/>
          <w:szCs w:val="24"/>
        </w:rPr>
      </w:pPr>
    </w:p>
    <w:p w:rsidR="00A32989" w:rsidRPr="00B924B8" w:rsidRDefault="00A32989" w:rsidP="006463B9">
      <w:pPr>
        <w:autoSpaceDE w:val="0"/>
        <w:autoSpaceDN w:val="0"/>
        <w:adjustRightInd w:val="0"/>
        <w:ind w:left="2160" w:hanging="720"/>
        <w:contextualSpacing/>
        <w:jc w:val="both"/>
        <w:rPr>
          <w:rFonts w:ascii="Bookman Old Style" w:hAnsi="Bookman Old Style" w:cs="Times"/>
          <w:sz w:val="24"/>
          <w:szCs w:val="24"/>
        </w:rPr>
      </w:pPr>
      <w:r w:rsidRPr="00B924B8">
        <w:rPr>
          <w:rFonts w:ascii="Bookman Old Style" w:hAnsi="Bookman Old Style" w:cs="Times"/>
          <w:sz w:val="24"/>
          <w:szCs w:val="24"/>
        </w:rPr>
        <w:t xml:space="preserve">(b) </w:t>
      </w:r>
      <w:r w:rsidRPr="00B924B8">
        <w:rPr>
          <w:rFonts w:ascii="Bookman Old Style" w:hAnsi="Bookman Old Style" w:cs="Times"/>
          <w:sz w:val="24"/>
          <w:szCs w:val="24"/>
        </w:rPr>
        <w:tab/>
        <w:t xml:space="preserve">shall not take part in any deliberations or decisions of the Committee with respect to that matter. </w:t>
      </w:r>
    </w:p>
    <w:p w:rsidR="00A32989" w:rsidRPr="00B924B8" w:rsidRDefault="00A32989" w:rsidP="005B5A1D">
      <w:pPr>
        <w:ind w:left="1440" w:hanging="720"/>
        <w:contextualSpacing/>
        <w:jc w:val="both"/>
        <w:rPr>
          <w:rFonts w:ascii="Bookman Old Style" w:eastAsiaTheme="minorHAnsi" w:hAnsi="Bookman Old Style" w:cstheme="minorBidi"/>
          <w:b/>
          <w:sz w:val="24"/>
          <w:szCs w:val="24"/>
        </w:rPr>
      </w:pPr>
    </w:p>
    <w:p w:rsidR="002E4C72" w:rsidRPr="00B924B8" w:rsidRDefault="002E4C72" w:rsidP="005B5A1D">
      <w:pPr>
        <w:ind w:left="1440" w:hanging="720"/>
        <w:contextualSpacing/>
        <w:jc w:val="both"/>
        <w:rPr>
          <w:rFonts w:ascii="Bookman Old Style" w:eastAsiaTheme="minorHAnsi" w:hAnsi="Bookman Old Style" w:cstheme="minorBidi"/>
          <w:b/>
          <w:sz w:val="24"/>
          <w:szCs w:val="24"/>
        </w:rPr>
      </w:pPr>
      <w:r w:rsidRPr="00B924B8">
        <w:rPr>
          <w:rFonts w:ascii="Bookman Old Style" w:eastAsiaTheme="minorHAnsi" w:hAnsi="Bookman Old Style" w:cstheme="minorBidi"/>
          <w:b/>
          <w:sz w:val="24"/>
          <w:szCs w:val="24"/>
        </w:rPr>
        <w:t>Mandatory licensing</w:t>
      </w:r>
    </w:p>
    <w:p w:rsidR="002E4C72" w:rsidRPr="00B924B8" w:rsidRDefault="002E4C72" w:rsidP="005B5A1D">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2</w:t>
      </w:r>
      <w:r w:rsidR="00ED5DE3" w:rsidRPr="00B924B8">
        <w:rPr>
          <w:rFonts w:ascii="Bookman Old Style" w:eastAsiaTheme="minorHAnsi" w:hAnsi="Bookman Old Style" w:cstheme="minorBidi"/>
          <w:sz w:val="24"/>
          <w:szCs w:val="24"/>
        </w:rPr>
        <w:t>D</w:t>
      </w:r>
      <w:r w:rsidRPr="00B924B8">
        <w:rPr>
          <w:rFonts w:ascii="Bookman Old Style" w:eastAsiaTheme="minorHAnsi" w:hAnsi="Bookman Old Style" w:cstheme="minorBidi"/>
          <w:sz w:val="24"/>
          <w:szCs w:val="24"/>
        </w:rPr>
        <w:t>.</w:t>
      </w:r>
      <w:r w:rsidRPr="00B924B8">
        <w:rPr>
          <w:rFonts w:ascii="Bookman Old Style" w:eastAsiaTheme="minorHAnsi" w:hAnsi="Bookman Old Style" w:cstheme="minorBidi"/>
          <w:sz w:val="24"/>
          <w:szCs w:val="24"/>
        </w:rPr>
        <w:tab/>
        <w:t>(1)</w:t>
      </w:r>
      <w:r w:rsidRPr="00B924B8">
        <w:rPr>
          <w:rFonts w:ascii="Bookman Old Style" w:eastAsiaTheme="minorHAnsi" w:hAnsi="Bookman Old Style" w:cstheme="minorBidi"/>
          <w:sz w:val="24"/>
          <w:szCs w:val="24"/>
        </w:rPr>
        <w:tab/>
        <w:t>No person shall carry on the trade or business of buying, selling, exporting</w:t>
      </w:r>
      <w:r w:rsidR="00101274" w:rsidRPr="00B924B8">
        <w:rPr>
          <w:rFonts w:ascii="Bookman Old Style" w:eastAsiaTheme="minorHAnsi" w:hAnsi="Bookman Old Style" w:cstheme="minorBidi"/>
          <w:sz w:val="24"/>
          <w:szCs w:val="24"/>
        </w:rPr>
        <w:t>,</w:t>
      </w:r>
      <w:r w:rsidRPr="00B924B8">
        <w:rPr>
          <w:rFonts w:ascii="Bookman Old Style" w:eastAsiaTheme="minorHAnsi" w:hAnsi="Bookman Old Style" w:cstheme="minorBidi"/>
          <w:sz w:val="24"/>
          <w:szCs w:val="24"/>
        </w:rPr>
        <w:t xml:space="preserve"> conveying</w:t>
      </w:r>
      <w:r w:rsidR="00101274" w:rsidRPr="00B924B8">
        <w:rPr>
          <w:rFonts w:ascii="Bookman Old Style" w:eastAsiaTheme="minorHAnsi" w:hAnsi="Bookman Old Style" w:cstheme="minorBidi"/>
          <w:sz w:val="24"/>
          <w:szCs w:val="24"/>
        </w:rPr>
        <w:t xml:space="preserve"> or otherwise dealing in</w:t>
      </w:r>
      <w:r w:rsidRPr="00B924B8">
        <w:rPr>
          <w:rFonts w:ascii="Bookman Old Style" w:eastAsiaTheme="minorHAnsi" w:hAnsi="Bookman Old Style" w:cstheme="minorBidi"/>
          <w:sz w:val="24"/>
          <w:szCs w:val="24"/>
        </w:rPr>
        <w:t xml:space="preserve"> specially protected produce </w:t>
      </w:r>
      <w:r w:rsidR="00C80F2C" w:rsidRPr="00B924B8">
        <w:rPr>
          <w:rFonts w:ascii="Bookman Old Style" w:eastAsiaTheme="minorHAnsi" w:hAnsi="Bookman Old Style" w:cstheme="minorBidi"/>
          <w:sz w:val="24"/>
          <w:szCs w:val="24"/>
        </w:rPr>
        <w:t xml:space="preserve">of the weight of fifteen pounds or more </w:t>
      </w:r>
      <w:r w:rsidRPr="00B924B8">
        <w:rPr>
          <w:rFonts w:ascii="Bookman Old Style" w:eastAsiaTheme="minorHAnsi" w:hAnsi="Bookman Old Style" w:cstheme="minorBidi"/>
          <w:sz w:val="24"/>
          <w:szCs w:val="24"/>
        </w:rPr>
        <w:t xml:space="preserve">without first obtaining a licence granted by the Minister. </w:t>
      </w:r>
    </w:p>
    <w:p w:rsidR="002E4C72" w:rsidRPr="00B924B8" w:rsidRDefault="002E4C72" w:rsidP="002E4C72">
      <w:pPr>
        <w:jc w:val="both"/>
        <w:rPr>
          <w:rFonts w:ascii="Bookman Old Style" w:eastAsiaTheme="minorHAnsi" w:hAnsi="Bookman Old Style" w:cstheme="minorBidi"/>
          <w:sz w:val="24"/>
          <w:szCs w:val="24"/>
        </w:rPr>
      </w:pPr>
    </w:p>
    <w:p w:rsidR="002E4C72" w:rsidRPr="00B924B8" w:rsidRDefault="002E4C72" w:rsidP="005B5A1D">
      <w:pPr>
        <w:ind w:left="720"/>
        <w:jc w:val="both"/>
        <w:rPr>
          <w:rFonts w:ascii="Bookman Old Style" w:eastAsiaTheme="minorHAnsi" w:hAnsi="Bookman Old Style" w:cstheme="minorBidi"/>
          <w:sz w:val="24"/>
          <w:szCs w:val="24"/>
          <w:lang w:val="en-GB"/>
        </w:rPr>
      </w:pPr>
      <w:r w:rsidRPr="00B924B8">
        <w:rPr>
          <w:rFonts w:ascii="Bookman Old Style" w:eastAsiaTheme="minorHAnsi" w:hAnsi="Bookman Old Style" w:cstheme="minorBidi"/>
          <w:sz w:val="24"/>
          <w:szCs w:val="24"/>
          <w:lang w:val="en-GB"/>
        </w:rPr>
        <w:lastRenderedPageBreak/>
        <w:t>(2)</w:t>
      </w:r>
      <w:r w:rsidRPr="00B924B8">
        <w:rPr>
          <w:rFonts w:ascii="Bookman Old Style" w:eastAsiaTheme="minorHAnsi" w:hAnsi="Bookman Old Style" w:cstheme="minorBidi"/>
          <w:sz w:val="24"/>
          <w:szCs w:val="24"/>
          <w:lang w:val="en-GB"/>
        </w:rPr>
        <w:tab/>
        <w:t>A person who fails to comply with the provisions of this section commits an offence and is liable, on summary conviction, to a fine of not less than five thousand dollars and not more than ten thousand dollars and to imprisonment for a minimum of four years.</w:t>
      </w:r>
    </w:p>
    <w:p w:rsidR="002E4C72" w:rsidRPr="00B924B8" w:rsidRDefault="002E4C72" w:rsidP="005B5A1D">
      <w:pPr>
        <w:ind w:firstLine="720"/>
        <w:jc w:val="both"/>
        <w:rPr>
          <w:rFonts w:ascii="Bookman Old Style" w:eastAsiaTheme="minorHAnsi" w:hAnsi="Bookman Old Style" w:cstheme="minorBidi"/>
          <w:b/>
          <w:sz w:val="24"/>
          <w:szCs w:val="24"/>
        </w:rPr>
      </w:pPr>
      <w:r w:rsidRPr="00B924B8">
        <w:rPr>
          <w:rFonts w:ascii="Bookman Old Style" w:eastAsiaTheme="minorHAnsi" w:hAnsi="Bookman Old Style" w:cstheme="minorBidi"/>
          <w:b/>
          <w:sz w:val="24"/>
          <w:szCs w:val="24"/>
        </w:rPr>
        <w:t xml:space="preserve">Licences </w:t>
      </w:r>
    </w:p>
    <w:p w:rsidR="002E4C72" w:rsidRPr="00B924B8" w:rsidRDefault="002E4C72" w:rsidP="005B5A1D">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2</w:t>
      </w:r>
      <w:r w:rsidR="00ED5DE3" w:rsidRPr="00B924B8">
        <w:rPr>
          <w:rFonts w:ascii="Bookman Old Style" w:eastAsiaTheme="minorHAnsi" w:hAnsi="Bookman Old Style" w:cstheme="minorBidi"/>
          <w:sz w:val="24"/>
          <w:szCs w:val="24"/>
        </w:rPr>
        <w:t>E</w:t>
      </w:r>
      <w:r w:rsidRPr="00B924B8">
        <w:rPr>
          <w:rFonts w:ascii="Bookman Old Style" w:eastAsiaTheme="minorHAnsi" w:hAnsi="Bookman Old Style" w:cstheme="minorBidi"/>
          <w:sz w:val="24"/>
          <w:szCs w:val="24"/>
        </w:rPr>
        <w:t>.</w:t>
      </w:r>
      <w:r w:rsidRPr="00B924B8">
        <w:rPr>
          <w:rFonts w:ascii="Bookman Old Style" w:eastAsiaTheme="minorHAnsi" w:hAnsi="Bookman Old Style" w:cstheme="minorBidi"/>
          <w:sz w:val="24"/>
          <w:szCs w:val="24"/>
        </w:rPr>
        <w:tab/>
        <w:t>(1)</w:t>
      </w:r>
      <w:r w:rsidRPr="00B924B8">
        <w:rPr>
          <w:rFonts w:ascii="Bookman Old Style" w:eastAsiaTheme="minorHAnsi" w:hAnsi="Bookman Old Style" w:cstheme="minorBidi"/>
          <w:sz w:val="24"/>
          <w:szCs w:val="24"/>
        </w:rPr>
        <w:tab/>
        <w:t xml:space="preserve">The Minister may, </w:t>
      </w:r>
      <w:r w:rsidR="006422B4" w:rsidRPr="00B924B8">
        <w:rPr>
          <w:rFonts w:ascii="Bookman Old Style" w:eastAsiaTheme="minorHAnsi" w:hAnsi="Bookman Old Style" w:cstheme="minorBidi"/>
          <w:sz w:val="24"/>
          <w:szCs w:val="24"/>
        </w:rPr>
        <w:t>on the recommendation of</w:t>
      </w:r>
      <w:r w:rsidRPr="00B924B8">
        <w:rPr>
          <w:rFonts w:ascii="Bookman Old Style" w:eastAsiaTheme="minorHAnsi" w:hAnsi="Bookman Old Style" w:cstheme="minorBidi"/>
          <w:sz w:val="24"/>
          <w:szCs w:val="24"/>
        </w:rPr>
        <w:t xml:space="preserve"> </w:t>
      </w:r>
      <w:r w:rsidR="006422B4" w:rsidRPr="00B924B8">
        <w:rPr>
          <w:rFonts w:ascii="Bookman Old Style" w:eastAsiaTheme="minorHAnsi" w:hAnsi="Bookman Old Style" w:cstheme="minorBidi"/>
          <w:sz w:val="24"/>
          <w:szCs w:val="24"/>
        </w:rPr>
        <w:t xml:space="preserve">the Praedial Larceny Management </w:t>
      </w:r>
      <w:r w:rsidR="00A32989" w:rsidRPr="00B924B8">
        <w:rPr>
          <w:rFonts w:ascii="Bookman Old Style" w:eastAsiaTheme="minorHAnsi" w:hAnsi="Bookman Old Style" w:cstheme="minorBidi"/>
          <w:sz w:val="24"/>
          <w:szCs w:val="24"/>
        </w:rPr>
        <w:t>Committee</w:t>
      </w:r>
      <w:r w:rsidRPr="00B924B8">
        <w:rPr>
          <w:rFonts w:ascii="Bookman Old Style" w:eastAsiaTheme="minorHAnsi" w:hAnsi="Bookman Old Style" w:cstheme="minorBidi"/>
          <w:sz w:val="24"/>
          <w:szCs w:val="24"/>
        </w:rPr>
        <w:t xml:space="preserve">, grant a licence as </w:t>
      </w:r>
      <w:r w:rsidR="00B445AB" w:rsidRPr="00B924B8">
        <w:rPr>
          <w:rFonts w:ascii="Bookman Old Style" w:eastAsiaTheme="minorHAnsi" w:hAnsi="Bookman Old Style" w:cstheme="minorBidi"/>
          <w:sz w:val="24"/>
          <w:szCs w:val="24"/>
        </w:rPr>
        <w:t>follows</w:t>
      </w:r>
      <w:r w:rsidR="00B445AB" w:rsidRPr="00B924B8">
        <w:rPr>
          <w:rFonts w:ascii="Bookman Old Style" w:hAnsi="Bookman Old Style"/>
          <w:lang w:val="en-GB"/>
        </w:rPr>
        <w:t>—</w:t>
      </w:r>
    </w:p>
    <w:p w:rsidR="002E4C72" w:rsidRPr="00B924B8" w:rsidRDefault="002E4C72" w:rsidP="002E4C72">
      <w:pPr>
        <w:jc w:val="both"/>
        <w:rPr>
          <w:rFonts w:ascii="Bookman Old Style" w:eastAsiaTheme="minorHAnsi" w:hAnsi="Bookman Old Style" w:cstheme="minorBidi"/>
          <w:sz w:val="24"/>
          <w:szCs w:val="24"/>
        </w:rPr>
      </w:pPr>
    </w:p>
    <w:p w:rsidR="002E4C72" w:rsidRPr="00B924B8" w:rsidRDefault="002E4C72" w:rsidP="005B5A1D">
      <w:pPr>
        <w:ind w:left="2160" w:hanging="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(a)</w:t>
      </w:r>
      <w:r w:rsidRPr="00B924B8">
        <w:rPr>
          <w:rFonts w:ascii="Bookman Old Style" w:eastAsiaTheme="minorHAnsi" w:hAnsi="Bookman Old Style" w:cstheme="minorBidi"/>
          <w:sz w:val="24"/>
          <w:szCs w:val="24"/>
        </w:rPr>
        <w:tab/>
        <w:t>a trader’s licence to authorise a person to carry on th</w:t>
      </w:r>
      <w:r w:rsidR="00192DE7">
        <w:rPr>
          <w:rFonts w:ascii="Bookman Old Style" w:eastAsiaTheme="minorHAnsi" w:hAnsi="Bookman Old Style" w:cstheme="minorBidi"/>
          <w:sz w:val="24"/>
          <w:szCs w:val="24"/>
        </w:rPr>
        <w:t xml:space="preserve">e trade or business of buying </w:t>
      </w:r>
      <w:r w:rsidR="00192DE7" w:rsidRPr="00192DE7">
        <w:rPr>
          <w:rFonts w:ascii="Bookman Old Style" w:eastAsiaTheme="minorHAnsi" w:hAnsi="Bookman Old Style" w:cstheme="minorBidi"/>
          <w:sz w:val="24"/>
          <w:szCs w:val="24"/>
          <w:highlight w:val="yellow"/>
        </w:rPr>
        <w:t>and</w:t>
      </w:r>
      <w:r w:rsidRPr="00B924B8">
        <w:rPr>
          <w:rFonts w:ascii="Bookman Old Style" w:eastAsiaTheme="minorHAnsi" w:hAnsi="Bookman Old Style" w:cstheme="minorBidi"/>
          <w:sz w:val="24"/>
          <w:szCs w:val="24"/>
        </w:rPr>
        <w:t xml:space="preserve"> selling, or of buying and exporting specially protected produce, for use on specified premises;</w:t>
      </w:r>
    </w:p>
    <w:p w:rsidR="002E4C72" w:rsidRPr="00B924B8" w:rsidRDefault="002E4C72" w:rsidP="002E4C72">
      <w:pPr>
        <w:jc w:val="both"/>
        <w:rPr>
          <w:rFonts w:ascii="Bookman Old Style" w:eastAsiaTheme="minorHAnsi" w:hAnsi="Bookman Old Style" w:cstheme="minorBidi"/>
          <w:sz w:val="24"/>
          <w:szCs w:val="24"/>
        </w:rPr>
      </w:pPr>
    </w:p>
    <w:p w:rsidR="002E4C72" w:rsidRPr="00B924B8" w:rsidRDefault="002E4C72" w:rsidP="005B5A1D">
      <w:pPr>
        <w:ind w:left="2160" w:hanging="720"/>
        <w:jc w:val="both"/>
        <w:rPr>
          <w:rFonts w:ascii="Bookman Old Style" w:eastAsiaTheme="minorHAnsi" w:hAnsi="Bookman Old Style" w:cstheme="minorBidi"/>
          <w:sz w:val="24"/>
          <w:szCs w:val="24"/>
          <w:u w:val="single"/>
        </w:rPr>
      </w:pPr>
      <w:r w:rsidRPr="00B924B8">
        <w:rPr>
          <w:rFonts w:ascii="Bookman Old Style" w:eastAsiaTheme="minorHAnsi" w:hAnsi="Bookman Old Style" w:cstheme="minorBidi"/>
          <w:sz w:val="24"/>
          <w:szCs w:val="24"/>
        </w:rPr>
        <w:t>(b)</w:t>
      </w:r>
      <w:r w:rsidRPr="00B924B8">
        <w:rPr>
          <w:rFonts w:ascii="Bookman Old Style" w:eastAsiaTheme="minorHAnsi" w:hAnsi="Bookman Old Style" w:cstheme="minorBidi"/>
          <w:sz w:val="24"/>
          <w:szCs w:val="24"/>
        </w:rPr>
        <w:tab/>
        <w:t xml:space="preserve">a traveller’s licence to authorise a person to buy any specially protected produce at any place other than the premises for which that person holds a licence to </w:t>
      </w:r>
      <w:r w:rsidR="006422B4" w:rsidRPr="00B924B8">
        <w:rPr>
          <w:rFonts w:ascii="Bookman Old Style" w:eastAsiaTheme="minorHAnsi" w:hAnsi="Bookman Old Style" w:cstheme="minorBidi"/>
          <w:sz w:val="24"/>
          <w:szCs w:val="24"/>
        </w:rPr>
        <w:t>do so;</w:t>
      </w:r>
    </w:p>
    <w:p w:rsidR="002E4C72" w:rsidRPr="00B924B8" w:rsidRDefault="002E4C72" w:rsidP="002E4C72">
      <w:pPr>
        <w:ind w:left="1440" w:hanging="720"/>
        <w:jc w:val="both"/>
        <w:rPr>
          <w:rFonts w:ascii="Bookman Old Style" w:eastAsiaTheme="minorHAnsi" w:hAnsi="Bookman Old Style" w:cstheme="minorBidi"/>
          <w:sz w:val="24"/>
          <w:szCs w:val="24"/>
          <w:u w:val="single"/>
        </w:rPr>
      </w:pPr>
    </w:p>
    <w:p w:rsidR="002E4C72" w:rsidRPr="00B924B8" w:rsidRDefault="002E4C72" w:rsidP="005B5A1D">
      <w:pPr>
        <w:ind w:left="2160" w:hanging="720"/>
        <w:jc w:val="both"/>
        <w:rPr>
          <w:rFonts w:ascii="Bookman Old Style" w:eastAsiaTheme="minorHAnsi" w:hAnsi="Bookman Old Style" w:cstheme="minorBidi"/>
          <w:bCs/>
          <w:sz w:val="24"/>
          <w:szCs w:val="24"/>
        </w:rPr>
      </w:pPr>
      <w:r w:rsidRPr="00B924B8">
        <w:rPr>
          <w:rFonts w:ascii="Bookman Old Style" w:eastAsiaTheme="minorHAnsi" w:hAnsi="Bookman Old Style" w:cstheme="minorBidi"/>
          <w:sz w:val="24"/>
          <w:szCs w:val="24"/>
        </w:rPr>
        <w:t>(c)</w:t>
      </w:r>
      <w:r w:rsidRPr="00B924B8">
        <w:rPr>
          <w:rFonts w:ascii="Bookman Old Style" w:eastAsiaTheme="minorHAnsi" w:hAnsi="Bookman Old Style" w:cstheme="minorBidi"/>
          <w:sz w:val="24"/>
          <w:szCs w:val="24"/>
        </w:rPr>
        <w:tab/>
        <w:t xml:space="preserve">a carrier’s licence to authorize a person, or his or her servant or agent, to convey </w:t>
      </w:r>
      <w:r w:rsidRPr="00B924B8">
        <w:rPr>
          <w:rFonts w:ascii="Bookman Old Style" w:eastAsiaTheme="minorHAnsi" w:hAnsi="Bookman Old Style" w:cstheme="minorBidi"/>
          <w:bCs/>
          <w:sz w:val="24"/>
          <w:szCs w:val="24"/>
        </w:rPr>
        <w:t xml:space="preserve">any specially protected produce in a vehicle along a public road. </w:t>
      </w:r>
    </w:p>
    <w:p w:rsidR="00861CBD" w:rsidRPr="00B924B8" w:rsidRDefault="00861CBD" w:rsidP="005B5A1D">
      <w:pPr>
        <w:ind w:firstLine="720"/>
        <w:jc w:val="both"/>
        <w:rPr>
          <w:rFonts w:ascii="Bookman Old Style" w:eastAsia="Times New Roman" w:hAnsi="Bookman Old Style"/>
          <w:b/>
          <w:bCs/>
          <w:sz w:val="24"/>
          <w:szCs w:val="24"/>
        </w:rPr>
      </w:pPr>
    </w:p>
    <w:p w:rsidR="002E4C72" w:rsidRPr="00B924B8" w:rsidRDefault="002E4C72" w:rsidP="005B5A1D">
      <w:pPr>
        <w:ind w:firstLine="720"/>
        <w:jc w:val="both"/>
        <w:rPr>
          <w:rFonts w:ascii="Bookman Old Style" w:eastAsia="Times New Roman" w:hAnsi="Bookman Old Style"/>
          <w:b/>
          <w:bCs/>
          <w:sz w:val="24"/>
          <w:szCs w:val="24"/>
        </w:rPr>
      </w:pPr>
      <w:r w:rsidRPr="00B924B8">
        <w:rPr>
          <w:rFonts w:ascii="Bookman Old Style" w:eastAsia="Times New Roman" w:hAnsi="Bookman Old Style"/>
          <w:b/>
          <w:bCs/>
          <w:sz w:val="24"/>
          <w:szCs w:val="24"/>
        </w:rPr>
        <w:t>Application for licence</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00ED5DE3" w:rsidRPr="00B924B8">
        <w:rPr>
          <w:rFonts w:ascii="Bookman Old Style" w:eastAsia="Times New Roman" w:hAnsi="Bookman Old Style"/>
          <w:sz w:val="24"/>
          <w:szCs w:val="24"/>
        </w:rPr>
        <w:t>F</w:t>
      </w:r>
      <w:r w:rsidRPr="00B924B8">
        <w:rPr>
          <w:rFonts w:ascii="Bookman Old Style" w:eastAsia="Times New Roman" w:hAnsi="Bookman Old Style"/>
          <w:sz w:val="24"/>
          <w:szCs w:val="24"/>
        </w:rPr>
        <w:t>.</w:t>
      </w:r>
      <w:r w:rsidRPr="00B924B8">
        <w:rPr>
          <w:rFonts w:ascii="Bookman Old Style" w:eastAsia="Times New Roman" w:hAnsi="Bookman Old Style"/>
          <w:sz w:val="24"/>
          <w:szCs w:val="24"/>
        </w:rPr>
        <w:tab/>
        <w:t>(1)</w:t>
      </w:r>
      <w:r w:rsidRPr="00B924B8">
        <w:rPr>
          <w:rFonts w:ascii="Bookman Old Style" w:eastAsia="Times New Roman" w:hAnsi="Bookman Old Style"/>
          <w:sz w:val="24"/>
          <w:szCs w:val="24"/>
        </w:rPr>
        <w:tab/>
        <w:t>A person may apply to</w:t>
      </w:r>
      <w:r w:rsidR="003A27B1" w:rsidRPr="00B924B8">
        <w:rPr>
          <w:rFonts w:ascii="Bookman Old Style" w:eastAsia="Times New Roman" w:hAnsi="Bookman Old Style"/>
          <w:sz w:val="24"/>
          <w:szCs w:val="24"/>
        </w:rPr>
        <w:t xml:space="preserve"> the</w:t>
      </w:r>
      <w:r w:rsidR="00D94E40" w:rsidRPr="00B924B8">
        <w:rPr>
          <w:rFonts w:ascii="Bookman Old Style" w:eastAsia="Times New Roman" w:hAnsi="Bookman Old Style"/>
          <w:sz w:val="24"/>
          <w:szCs w:val="24"/>
        </w:rPr>
        <w:t xml:space="preserve"> Minister </w:t>
      </w:r>
      <w:r w:rsidR="006422B4" w:rsidRPr="00B924B8">
        <w:rPr>
          <w:rFonts w:ascii="Bookman Old Style" w:eastAsia="Times New Roman" w:hAnsi="Bookman Old Style"/>
          <w:sz w:val="24"/>
          <w:szCs w:val="24"/>
        </w:rPr>
        <w:t>through the Praedial Larceny Management Unit for</w:t>
      </w:r>
      <w:r w:rsidRPr="00B924B8">
        <w:rPr>
          <w:rFonts w:ascii="Bookman Old Style" w:eastAsia="Times New Roman" w:hAnsi="Bookman Old Style"/>
          <w:sz w:val="24"/>
          <w:szCs w:val="24"/>
        </w:rPr>
        <w:t xml:space="preserve"> a licence under section 2</w:t>
      </w:r>
      <w:r w:rsidR="00ED5DE3" w:rsidRPr="00B924B8">
        <w:rPr>
          <w:rFonts w:ascii="Bookman Old Style" w:eastAsia="Times New Roman" w:hAnsi="Bookman Old Style"/>
          <w:sz w:val="24"/>
          <w:szCs w:val="24"/>
        </w:rPr>
        <w:t>E</w:t>
      </w:r>
      <w:r w:rsidRPr="00B924B8">
        <w:rPr>
          <w:rFonts w:ascii="Bookman Old Style" w:eastAsia="Times New Roman" w:hAnsi="Bookman Old Style"/>
          <w:sz w:val="24"/>
          <w:szCs w:val="24"/>
        </w:rPr>
        <w:t xml:space="preserve"> to authorise the person to carry on the trade or business of buying, selling, exporting or conveying specially protected produce.</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ind w:firstLine="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Pr="00B924B8">
        <w:rPr>
          <w:rFonts w:ascii="Bookman Old Style" w:eastAsia="Times New Roman" w:hAnsi="Bookman Old Style"/>
          <w:sz w:val="24"/>
          <w:szCs w:val="24"/>
        </w:rPr>
        <w:tab/>
        <w:t>An application shall be in the prescribed form and shall set out—</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ind w:left="720" w:firstLine="720"/>
        <w:jc w:val="both"/>
        <w:rPr>
          <w:rFonts w:ascii="Bookman Old Style" w:eastAsia="Times New Roman" w:hAnsi="Bookman Old Style"/>
          <w:sz w:val="24"/>
          <w:szCs w:val="24"/>
        </w:rPr>
      </w:pPr>
      <w:r w:rsidRPr="00B924B8">
        <w:rPr>
          <w:rFonts w:ascii="Bookman Old Style" w:eastAsia="Times New Roman" w:hAnsi="Bookman Old Style"/>
          <w:sz w:val="24"/>
          <w:szCs w:val="24"/>
        </w:rPr>
        <w:t>(a)</w:t>
      </w:r>
      <w:r w:rsidRPr="00B924B8">
        <w:rPr>
          <w:rFonts w:ascii="Bookman Old Style" w:eastAsia="Times New Roman" w:hAnsi="Bookman Old Style"/>
          <w:sz w:val="24"/>
          <w:szCs w:val="24"/>
        </w:rPr>
        <w:tab/>
        <w:t xml:space="preserve">the name and address of the applicant; </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ind w:left="1440"/>
        <w:jc w:val="both"/>
        <w:rPr>
          <w:rFonts w:ascii="Bookman Old Style" w:eastAsia="Times New Roman" w:hAnsi="Bookman Old Style"/>
          <w:sz w:val="24"/>
          <w:szCs w:val="24"/>
        </w:rPr>
      </w:pPr>
      <w:r w:rsidRPr="00B924B8">
        <w:rPr>
          <w:rFonts w:ascii="Bookman Old Style" w:eastAsia="Times New Roman" w:hAnsi="Bookman Old Style"/>
          <w:sz w:val="24"/>
          <w:szCs w:val="24"/>
        </w:rPr>
        <w:t>(b)</w:t>
      </w:r>
      <w:r w:rsidRPr="00B924B8">
        <w:rPr>
          <w:rFonts w:ascii="Bookman Old Style" w:eastAsia="Times New Roman" w:hAnsi="Bookman Old Style"/>
          <w:sz w:val="24"/>
          <w:szCs w:val="24"/>
        </w:rPr>
        <w:tab/>
        <w:t>the activities to be authorised by the licence; and</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ind w:left="2160" w:hanging="720"/>
        <w:jc w:val="both"/>
        <w:rPr>
          <w:rFonts w:ascii="Bookman Old Style" w:eastAsia="Times New Roman" w:hAnsi="Bookman Old Style"/>
          <w:sz w:val="24"/>
          <w:szCs w:val="24"/>
        </w:rPr>
      </w:pPr>
      <w:r w:rsidRPr="00B924B8">
        <w:rPr>
          <w:rFonts w:ascii="Bookman Old Style" w:eastAsia="Times New Roman" w:hAnsi="Bookman Old Style"/>
          <w:sz w:val="24"/>
          <w:szCs w:val="24"/>
        </w:rPr>
        <w:t>(c)</w:t>
      </w:r>
      <w:r w:rsidRPr="00B924B8">
        <w:rPr>
          <w:rFonts w:ascii="Bookman Old Style" w:eastAsia="Times New Roman" w:hAnsi="Bookman Old Style"/>
          <w:sz w:val="24"/>
          <w:szCs w:val="24"/>
        </w:rPr>
        <w:tab/>
        <w:t>such other information as may be prescribed by the Minister,</w:t>
      </w:r>
    </w:p>
    <w:p w:rsidR="002E4C72" w:rsidRPr="00B924B8" w:rsidRDefault="002E4C72" w:rsidP="002E4C72">
      <w:pPr>
        <w:jc w:val="both"/>
        <w:rPr>
          <w:rFonts w:ascii="Bookman Old Style" w:eastAsia="Times New Roman" w:hAnsi="Bookman Old Style"/>
          <w:sz w:val="24"/>
          <w:szCs w:val="24"/>
        </w:rPr>
      </w:pPr>
    </w:p>
    <w:p w:rsidR="00385905" w:rsidRPr="00B924B8" w:rsidRDefault="002E4C72" w:rsidP="005E6D3B">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and shall be accompanied by the fees as may be prescribed by regulations.</w:t>
      </w:r>
    </w:p>
    <w:p w:rsidR="005E6D3B" w:rsidRPr="00B924B8" w:rsidRDefault="005E6D3B" w:rsidP="005E6D3B">
      <w:pPr>
        <w:ind w:left="720"/>
        <w:jc w:val="both"/>
        <w:rPr>
          <w:rFonts w:ascii="Bookman Old Style" w:eastAsia="Times New Roman" w:hAnsi="Bookman Old Style"/>
          <w:sz w:val="24"/>
          <w:szCs w:val="24"/>
        </w:rPr>
      </w:pPr>
    </w:p>
    <w:p w:rsidR="002E4C72" w:rsidRPr="00B924B8" w:rsidRDefault="002E4C72" w:rsidP="005B5A1D">
      <w:pPr>
        <w:autoSpaceDE w:val="0"/>
        <w:autoSpaceDN w:val="0"/>
        <w:adjustRightInd w:val="0"/>
        <w:ind w:firstLine="720"/>
        <w:jc w:val="both"/>
        <w:rPr>
          <w:rFonts w:ascii="Bookman Old Style" w:eastAsia="Times New Roman" w:hAnsi="Bookman Old Style" w:cs="BookAntiquaParliamentary,Bold"/>
          <w:b/>
          <w:bCs/>
          <w:sz w:val="24"/>
          <w:szCs w:val="24"/>
          <w:lang w:val="en-GB"/>
        </w:rPr>
      </w:pPr>
      <w:r w:rsidRPr="00B924B8">
        <w:rPr>
          <w:rFonts w:ascii="Bookman Old Style" w:eastAsia="Times New Roman" w:hAnsi="Bookman Old Style" w:cs="BookAntiquaParliamentary,Bold"/>
          <w:b/>
          <w:bCs/>
          <w:sz w:val="24"/>
          <w:szCs w:val="24"/>
          <w:lang w:val="en-GB"/>
        </w:rPr>
        <w:t>Determination of application</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2</w:t>
      </w:r>
      <w:r w:rsidR="00ED5DE3" w:rsidRPr="00B924B8">
        <w:rPr>
          <w:rFonts w:ascii="Bookman Old Style" w:eastAsia="Times New Roman" w:hAnsi="Bookman Old Style" w:cs="BookAntiquaParliamentary"/>
          <w:sz w:val="24"/>
          <w:szCs w:val="24"/>
          <w:lang w:val="en-GB"/>
        </w:rPr>
        <w:t>G</w:t>
      </w:r>
      <w:r w:rsidRPr="00B924B8">
        <w:rPr>
          <w:rFonts w:ascii="Bookman Old Style" w:eastAsia="Times New Roman" w:hAnsi="Bookman Old Style" w:cs="BookAntiquaParliamentary"/>
          <w:sz w:val="24"/>
          <w:szCs w:val="24"/>
          <w:lang w:val="en-GB"/>
        </w:rPr>
        <w:t>.</w:t>
      </w:r>
      <w:r w:rsidRPr="00B924B8">
        <w:rPr>
          <w:rFonts w:ascii="Bookman Old Style" w:eastAsia="Times New Roman" w:hAnsi="Bookman Old Style" w:cs="BookAntiquaParliamentary"/>
          <w:sz w:val="24"/>
          <w:szCs w:val="24"/>
          <w:lang w:val="en-GB"/>
        </w:rPr>
        <w:tab/>
        <w:t>(1)</w:t>
      </w:r>
      <w:r w:rsidRPr="00B924B8">
        <w:rPr>
          <w:rFonts w:ascii="Bookman Old Style" w:eastAsia="Times New Roman" w:hAnsi="Bookman Old Style" w:cs="BookAntiquaParliamentary"/>
          <w:sz w:val="24"/>
          <w:szCs w:val="24"/>
          <w:lang w:val="en-GB"/>
        </w:rPr>
        <w:tab/>
        <w:t xml:space="preserve">The </w:t>
      </w:r>
      <w:r w:rsidR="006422B4" w:rsidRPr="00B924B8">
        <w:rPr>
          <w:rFonts w:ascii="Bookman Old Style" w:eastAsia="Times New Roman" w:hAnsi="Bookman Old Style" w:cs="BookAntiquaParliamentary"/>
          <w:sz w:val="24"/>
          <w:szCs w:val="24"/>
          <w:lang w:val="en-GB"/>
        </w:rPr>
        <w:t xml:space="preserve">Praedial Larceny Management </w:t>
      </w:r>
      <w:r w:rsidR="00A32989" w:rsidRPr="00B924B8">
        <w:rPr>
          <w:rFonts w:ascii="Bookman Old Style" w:eastAsiaTheme="minorHAnsi" w:hAnsi="Bookman Old Style" w:cstheme="minorBidi"/>
          <w:sz w:val="24"/>
          <w:szCs w:val="24"/>
        </w:rPr>
        <w:t>Committee</w:t>
      </w:r>
      <w:r w:rsidRPr="00B924B8">
        <w:rPr>
          <w:rFonts w:ascii="Bookman Old Style" w:eastAsia="Times New Roman" w:hAnsi="Bookman Old Style" w:cs="BookAntiquaParliamentary"/>
          <w:sz w:val="24"/>
          <w:szCs w:val="24"/>
          <w:lang w:val="en-GB"/>
        </w:rPr>
        <w:t xml:space="preserve"> shall, after due consideration of an application under section 2</w:t>
      </w:r>
      <w:r w:rsidR="00ED5DE3" w:rsidRPr="00B924B8">
        <w:rPr>
          <w:rFonts w:ascii="Bookman Old Style" w:eastAsia="Times New Roman" w:hAnsi="Bookman Old Style" w:cs="BookAntiquaParliamentary"/>
          <w:sz w:val="24"/>
          <w:szCs w:val="24"/>
          <w:lang w:val="en-GB"/>
        </w:rPr>
        <w:t>F</w:t>
      </w:r>
      <w:r w:rsidRPr="00B924B8">
        <w:rPr>
          <w:rFonts w:ascii="Bookman Old Style" w:eastAsia="Times New Roman" w:hAnsi="Bookman Old Style" w:cs="BookAntiquaParliamentary"/>
          <w:sz w:val="24"/>
          <w:szCs w:val="24"/>
          <w:lang w:val="en-GB"/>
        </w:rPr>
        <w:t xml:space="preserve"> or</w:t>
      </w:r>
      <w:r w:rsidR="00A32989" w:rsidRPr="00B924B8">
        <w:rPr>
          <w:rFonts w:ascii="Bookman Old Style" w:eastAsia="Times New Roman" w:hAnsi="Bookman Old Style" w:cs="BookAntiquaParliamentary"/>
          <w:sz w:val="24"/>
          <w:szCs w:val="24"/>
          <w:lang w:val="en-GB"/>
        </w:rPr>
        <w:t xml:space="preserve"> 2I</w:t>
      </w:r>
      <w:r w:rsidRPr="00B924B8">
        <w:rPr>
          <w:rFonts w:ascii="Bookman Old Style" w:eastAsia="Times New Roman" w:hAnsi="Bookman Old Style" w:cs="BookAntiquaParliamentary"/>
          <w:sz w:val="24"/>
          <w:szCs w:val="24"/>
          <w:lang w:val="en-GB"/>
        </w:rPr>
        <w:t>, make a recommendation to the Minister with respect to the outcome of the application.</w:t>
      </w:r>
    </w:p>
    <w:p w:rsidR="002E4C72" w:rsidRPr="00B924B8" w:rsidRDefault="002E4C72" w:rsidP="002E4C72">
      <w:pPr>
        <w:autoSpaceDE w:val="0"/>
        <w:autoSpaceDN w:val="0"/>
        <w:adjustRightInd w:val="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(2)</w:t>
      </w:r>
      <w:r w:rsidRPr="00B924B8">
        <w:rPr>
          <w:rFonts w:ascii="Bookman Old Style" w:eastAsia="Times New Roman" w:hAnsi="Bookman Old Style" w:cs="BookAntiquaParliamentary"/>
          <w:sz w:val="24"/>
          <w:szCs w:val="24"/>
          <w:lang w:val="en-GB"/>
        </w:rPr>
        <w:tab/>
        <w:t xml:space="preserve">In determining whether to make a recommendation for the grant or renewal of a licence, the </w:t>
      </w:r>
      <w:r w:rsidR="006422B4" w:rsidRPr="00B924B8">
        <w:rPr>
          <w:rFonts w:ascii="Bookman Old Style" w:eastAsia="Times New Roman" w:hAnsi="Bookman Old Style" w:cs="BookAntiquaParliamentary"/>
          <w:sz w:val="24"/>
          <w:szCs w:val="24"/>
          <w:lang w:val="en-GB"/>
        </w:rPr>
        <w:t xml:space="preserve">Praedial Larceny Management </w:t>
      </w:r>
      <w:r w:rsidR="00A32989" w:rsidRPr="00B924B8">
        <w:rPr>
          <w:rFonts w:ascii="Bookman Old Style" w:eastAsiaTheme="minorHAnsi" w:hAnsi="Bookman Old Style" w:cstheme="minorBidi"/>
          <w:sz w:val="24"/>
          <w:szCs w:val="24"/>
        </w:rPr>
        <w:t>Committee</w:t>
      </w:r>
      <w:r w:rsidR="006422B4" w:rsidRPr="00B924B8">
        <w:rPr>
          <w:rFonts w:ascii="Bookman Old Style" w:eastAsia="Times New Roman" w:hAnsi="Bookman Old Style" w:cs="BookAntiquaParliamentary"/>
          <w:sz w:val="24"/>
          <w:szCs w:val="24"/>
          <w:lang w:val="en-GB"/>
        </w:rPr>
        <w:t xml:space="preserve"> shall</w:t>
      </w:r>
      <w:r w:rsidRPr="00B924B8">
        <w:rPr>
          <w:rFonts w:ascii="Bookman Old Style" w:eastAsia="Times New Roman" w:hAnsi="Bookman Old Style" w:cs="BookAntiquaParliamentary"/>
          <w:sz w:val="24"/>
          <w:szCs w:val="24"/>
          <w:lang w:val="en-GB"/>
        </w:rPr>
        <w:t xml:space="preserve"> have regard to— </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BF7BCB" w:rsidRPr="00B924B8" w:rsidRDefault="002E4C72" w:rsidP="006463B9">
      <w:pPr>
        <w:autoSpaceDE w:val="0"/>
        <w:autoSpaceDN w:val="0"/>
        <w:adjustRightInd w:val="0"/>
        <w:ind w:left="2160" w:hanging="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lastRenderedPageBreak/>
        <w:t>(a)</w:t>
      </w:r>
      <w:r w:rsidRPr="00B924B8">
        <w:rPr>
          <w:rFonts w:ascii="Bookman Old Style" w:eastAsia="Times New Roman" w:hAnsi="Bookman Old Style" w:cs="BookAntiquaParliamentary"/>
          <w:sz w:val="24"/>
          <w:szCs w:val="24"/>
          <w:lang w:val="en-GB"/>
        </w:rPr>
        <w:tab/>
      </w:r>
      <w:r w:rsidR="00BF7BCB" w:rsidRPr="00B924B8">
        <w:rPr>
          <w:rFonts w:ascii="Bookman Old Style" w:eastAsia="Times New Roman" w:hAnsi="Bookman Old Style" w:cs="BookAntiquaParliamentary"/>
          <w:sz w:val="24"/>
          <w:szCs w:val="24"/>
          <w:lang w:val="en-GB"/>
        </w:rPr>
        <w:t>the type of produce in respect of which the licence is sought;</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BF7BCB" w:rsidRPr="00B924B8" w:rsidRDefault="00BF7BCB" w:rsidP="00BF7BCB">
      <w:pPr>
        <w:autoSpaceDE w:val="0"/>
        <w:autoSpaceDN w:val="0"/>
        <w:adjustRightInd w:val="0"/>
        <w:ind w:left="2160" w:hanging="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(b)</w:t>
      </w:r>
      <w:r w:rsidRPr="00B924B8">
        <w:rPr>
          <w:rFonts w:ascii="Bookman Old Style" w:eastAsia="Times New Roman" w:hAnsi="Bookman Old Style" w:cs="BookAntiquaParliamentary"/>
          <w:sz w:val="24"/>
          <w:szCs w:val="24"/>
          <w:lang w:val="en-GB"/>
        </w:rPr>
        <w:tab/>
        <w:t>the location of the premises in respect of which the licence is sought;</w:t>
      </w:r>
    </w:p>
    <w:p w:rsidR="00BF7BCB" w:rsidRPr="00B924B8" w:rsidRDefault="00BF7BCB" w:rsidP="00BF7BCB">
      <w:pPr>
        <w:autoSpaceDE w:val="0"/>
        <w:autoSpaceDN w:val="0"/>
        <w:adjustRightInd w:val="0"/>
        <w:ind w:left="2160" w:hanging="720"/>
        <w:jc w:val="both"/>
        <w:rPr>
          <w:rFonts w:ascii="Bookman Old Style" w:eastAsia="Times New Roman" w:hAnsi="Bookman Old Style" w:cs="BookAntiquaParliamentary"/>
          <w:sz w:val="24"/>
          <w:szCs w:val="24"/>
          <w:lang w:val="en-GB"/>
        </w:rPr>
      </w:pPr>
    </w:p>
    <w:p w:rsidR="00BF7BCB" w:rsidRPr="00B924B8" w:rsidRDefault="00BF7BCB" w:rsidP="00BF7BCB">
      <w:pPr>
        <w:autoSpaceDE w:val="0"/>
        <w:autoSpaceDN w:val="0"/>
        <w:adjustRightInd w:val="0"/>
        <w:ind w:left="2160" w:hanging="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(c)</w:t>
      </w:r>
      <w:r w:rsidRPr="00B924B8">
        <w:rPr>
          <w:rFonts w:ascii="Bookman Old Style" w:eastAsia="Times New Roman" w:hAnsi="Bookman Old Style" w:cs="BookAntiquaParliamentary"/>
          <w:sz w:val="24"/>
          <w:szCs w:val="24"/>
          <w:lang w:val="en-GB"/>
        </w:rPr>
        <w:tab/>
        <w:t>whether the applicant is a fit and proper person to hold such a licence and to perform the functions relating to the licence; and</w:t>
      </w:r>
    </w:p>
    <w:p w:rsidR="00BF7BCB" w:rsidRPr="00B924B8" w:rsidRDefault="00BF7BCB" w:rsidP="00BF7BCB">
      <w:pPr>
        <w:autoSpaceDE w:val="0"/>
        <w:autoSpaceDN w:val="0"/>
        <w:adjustRightInd w:val="0"/>
        <w:ind w:left="2160" w:hanging="720"/>
        <w:jc w:val="both"/>
        <w:rPr>
          <w:rFonts w:ascii="Bookman Old Style" w:eastAsia="Times New Roman" w:hAnsi="Bookman Old Style" w:cs="BookAntiquaParliamentary"/>
          <w:sz w:val="24"/>
          <w:szCs w:val="24"/>
          <w:lang w:val="en-GB"/>
        </w:rPr>
      </w:pPr>
    </w:p>
    <w:p w:rsidR="00BF7BCB" w:rsidRPr="00B924B8" w:rsidRDefault="00BF7BCB" w:rsidP="006463B9">
      <w:pPr>
        <w:autoSpaceDE w:val="0"/>
        <w:autoSpaceDN w:val="0"/>
        <w:adjustRightInd w:val="0"/>
        <w:ind w:left="2160" w:hanging="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(d)</w:t>
      </w:r>
      <w:r w:rsidRPr="00B924B8">
        <w:rPr>
          <w:rFonts w:ascii="Bookman Old Style" w:eastAsia="Times New Roman" w:hAnsi="Bookman Old Style" w:cs="BookAntiquaParliamentary"/>
          <w:sz w:val="24"/>
          <w:szCs w:val="24"/>
          <w:lang w:val="en-GB"/>
        </w:rPr>
        <w:tab/>
        <w:t xml:space="preserve">any other requirements as may be prescribed by the Minister by </w:t>
      </w:r>
      <w:r w:rsidR="0010507B" w:rsidRPr="00B924B8">
        <w:rPr>
          <w:rFonts w:ascii="Bookman Old Style" w:eastAsia="Times New Roman" w:hAnsi="Bookman Old Style" w:cs="BookAntiquaParliamentary"/>
          <w:sz w:val="24"/>
          <w:szCs w:val="24"/>
          <w:lang w:val="en-GB"/>
        </w:rPr>
        <w:t>r</w:t>
      </w:r>
      <w:r w:rsidRPr="00B924B8">
        <w:rPr>
          <w:rFonts w:ascii="Bookman Old Style" w:eastAsia="Times New Roman" w:hAnsi="Bookman Old Style" w:cs="BookAntiquaParliamentary"/>
          <w:sz w:val="24"/>
          <w:szCs w:val="24"/>
          <w:lang w:val="en-GB"/>
        </w:rPr>
        <w:t>egulations.</w:t>
      </w:r>
    </w:p>
    <w:p w:rsidR="00BF7BCB" w:rsidRPr="00B924B8" w:rsidRDefault="00BF7BCB"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(3)</w:t>
      </w:r>
      <w:r w:rsidRPr="00B924B8">
        <w:rPr>
          <w:rFonts w:ascii="Bookman Old Style" w:eastAsia="Times New Roman" w:hAnsi="Bookman Old Style" w:cs="BookAntiquaParliamentary"/>
          <w:sz w:val="24"/>
          <w:szCs w:val="24"/>
          <w:lang w:val="en-GB"/>
        </w:rPr>
        <w:tab/>
        <w:t xml:space="preserve">On the recommendation of </w:t>
      </w:r>
      <w:r w:rsidR="006422B4" w:rsidRPr="00B924B8">
        <w:rPr>
          <w:rFonts w:ascii="Bookman Old Style" w:eastAsia="Times New Roman" w:hAnsi="Bookman Old Style" w:cs="BookAntiquaParliamentary"/>
          <w:sz w:val="24"/>
          <w:szCs w:val="24"/>
          <w:lang w:val="en-GB"/>
        </w:rPr>
        <w:t xml:space="preserve">the Praedial Larceny Management </w:t>
      </w:r>
      <w:r w:rsidR="00A32989" w:rsidRPr="00B924B8">
        <w:rPr>
          <w:rFonts w:ascii="Bookman Old Style" w:eastAsiaTheme="minorHAnsi" w:hAnsi="Bookman Old Style" w:cstheme="minorBidi"/>
          <w:sz w:val="24"/>
          <w:szCs w:val="24"/>
        </w:rPr>
        <w:t>Committee</w:t>
      </w:r>
      <w:r w:rsidRPr="00B924B8">
        <w:rPr>
          <w:rFonts w:ascii="Bookman Old Style" w:eastAsia="Times New Roman" w:hAnsi="Bookman Old Style" w:cs="BookAntiquaParliamentary"/>
          <w:sz w:val="24"/>
          <w:szCs w:val="24"/>
          <w:lang w:val="en-GB"/>
        </w:rPr>
        <w:t xml:space="preserve"> in respect of an application under section 2</w:t>
      </w:r>
      <w:r w:rsidR="00ED5DE3" w:rsidRPr="00B924B8">
        <w:rPr>
          <w:rFonts w:ascii="Bookman Old Style" w:eastAsia="Times New Roman" w:hAnsi="Bookman Old Style" w:cs="BookAntiquaParliamentary"/>
          <w:sz w:val="24"/>
          <w:szCs w:val="24"/>
          <w:lang w:val="en-GB"/>
        </w:rPr>
        <w:t>F</w:t>
      </w:r>
      <w:r w:rsidRPr="00B924B8">
        <w:rPr>
          <w:rFonts w:ascii="Bookman Old Style" w:eastAsia="Times New Roman" w:hAnsi="Bookman Old Style" w:cs="BookAntiquaParliamentary"/>
          <w:sz w:val="24"/>
          <w:szCs w:val="24"/>
          <w:lang w:val="en-GB"/>
        </w:rPr>
        <w:t>, the Minister may—</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firstLine="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(a)</w:t>
      </w:r>
      <w:r w:rsidRPr="00B924B8">
        <w:rPr>
          <w:rFonts w:ascii="Bookman Old Style" w:eastAsia="Times New Roman" w:hAnsi="Bookman Old Style" w:cs="BookAntiquaParliamentary"/>
          <w:sz w:val="24"/>
          <w:szCs w:val="24"/>
          <w:lang w:val="en-GB"/>
        </w:rPr>
        <w:tab/>
        <w:t>grant a licence under section 2</w:t>
      </w:r>
      <w:r w:rsidR="00ED5DE3" w:rsidRPr="00B924B8">
        <w:rPr>
          <w:rFonts w:ascii="Bookman Old Style" w:eastAsia="Times New Roman" w:hAnsi="Bookman Old Style" w:cs="BookAntiquaParliamentary"/>
          <w:sz w:val="24"/>
          <w:szCs w:val="24"/>
          <w:lang w:val="en-GB"/>
        </w:rPr>
        <w:t>E</w:t>
      </w:r>
      <w:r w:rsidRPr="00B924B8">
        <w:rPr>
          <w:rFonts w:ascii="Bookman Old Style" w:eastAsia="Times New Roman" w:hAnsi="Bookman Old Style" w:cs="BookAntiquaParliamentary"/>
          <w:sz w:val="24"/>
          <w:szCs w:val="24"/>
          <w:lang w:val="en-GB"/>
        </w:rPr>
        <w:t>;</w:t>
      </w:r>
    </w:p>
    <w:p w:rsidR="002E4C72" w:rsidRPr="00B924B8" w:rsidRDefault="002E4C72" w:rsidP="005B5A1D">
      <w:pPr>
        <w:autoSpaceDE w:val="0"/>
        <w:autoSpaceDN w:val="0"/>
        <w:adjustRightInd w:val="0"/>
        <w:ind w:left="144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firstLine="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(b)</w:t>
      </w:r>
      <w:r w:rsidRPr="00B924B8">
        <w:rPr>
          <w:rFonts w:ascii="Bookman Old Style" w:eastAsia="Times New Roman" w:hAnsi="Bookman Old Style" w:cs="BookAntiquaParliamentary"/>
          <w:sz w:val="24"/>
          <w:szCs w:val="24"/>
          <w:lang w:val="en-GB"/>
        </w:rPr>
        <w:tab/>
        <w:t>refuse to grant a licence under section 2</w:t>
      </w:r>
      <w:r w:rsidR="00ED5DE3" w:rsidRPr="00B924B8">
        <w:rPr>
          <w:rFonts w:ascii="Bookman Old Style" w:eastAsia="Times New Roman" w:hAnsi="Bookman Old Style" w:cs="BookAntiquaParliamentary"/>
          <w:sz w:val="24"/>
          <w:szCs w:val="24"/>
          <w:lang w:val="en-GB"/>
        </w:rPr>
        <w:t>E</w:t>
      </w:r>
      <w:r w:rsidRPr="00B924B8">
        <w:rPr>
          <w:rFonts w:ascii="Bookman Old Style" w:eastAsia="Times New Roman" w:hAnsi="Bookman Old Style" w:cs="BookAntiquaParliamentary"/>
          <w:sz w:val="24"/>
          <w:szCs w:val="24"/>
          <w:lang w:val="en-GB"/>
        </w:rPr>
        <w:t>; or</w:t>
      </w:r>
    </w:p>
    <w:p w:rsidR="002E4C72" w:rsidRPr="00B924B8" w:rsidRDefault="002E4C72" w:rsidP="005B5A1D">
      <w:pPr>
        <w:autoSpaceDE w:val="0"/>
        <w:autoSpaceDN w:val="0"/>
        <w:adjustRightInd w:val="0"/>
        <w:ind w:left="144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2160" w:hanging="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(c)</w:t>
      </w:r>
      <w:r w:rsidRPr="00B924B8">
        <w:rPr>
          <w:rFonts w:ascii="Bookman Old Style" w:eastAsia="Times New Roman" w:hAnsi="Bookman Old Style" w:cs="BookAntiquaParliamentary"/>
          <w:sz w:val="24"/>
          <w:szCs w:val="24"/>
          <w:lang w:val="en-GB"/>
        </w:rPr>
        <w:tab/>
        <w:t>grant a licence under section 2</w:t>
      </w:r>
      <w:r w:rsidR="00ED5DE3" w:rsidRPr="00B924B8">
        <w:rPr>
          <w:rFonts w:ascii="Bookman Old Style" w:eastAsia="Times New Roman" w:hAnsi="Bookman Old Style" w:cs="BookAntiquaParliamentary"/>
          <w:sz w:val="24"/>
          <w:szCs w:val="24"/>
          <w:lang w:val="en-GB"/>
        </w:rPr>
        <w:t>E</w:t>
      </w:r>
      <w:r w:rsidRPr="00B924B8">
        <w:rPr>
          <w:rFonts w:ascii="Bookman Old Style" w:eastAsia="Times New Roman" w:hAnsi="Bookman Old Style" w:cs="BookAntiquaParliamentary"/>
          <w:sz w:val="24"/>
          <w:szCs w:val="24"/>
          <w:lang w:val="en-GB"/>
        </w:rPr>
        <w:t xml:space="preserve"> in respect of one or more of the activities specified in the application in accordance with section 2</w:t>
      </w:r>
      <w:r w:rsidR="00ED5DE3" w:rsidRPr="00B924B8">
        <w:rPr>
          <w:rFonts w:ascii="Bookman Old Style" w:eastAsia="Times New Roman" w:hAnsi="Bookman Old Style" w:cs="BookAntiquaParliamentary"/>
          <w:sz w:val="24"/>
          <w:szCs w:val="24"/>
          <w:lang w:val="en-GB"/>
        </w:rPr>
        <w:t>F</w:t>
      </w:r>
      <w:r w:rsidRPr="00B924B8">
        <w:rPr>
          <w:rFonts w:ascii="Bookman Old Style" w:eastAsia="Times New Roman" w:hAnsi="Bookman Old Style" w:cs="BookAntiquaParliamentary"/>
          <w:sz w:val="24"/>
          <w:szCs w:val="24"/>
          <w:lang w:val="en-GB"/>
        </w:rPr>
        <w:t xml:space="preserve"> (2) (b),</w:t>
      </w:r>
    </w:p>
    <w:p w:rsidR="002E4C72" w:rsidRPr="00B924B8" w:rsidRDefault="002E4C72" w:rsidP="002E4C72">
      <w:pPr>
        <w:autoSpaceDE w:val="0"/>
        <w:autoSpaceDN w:val="0"/>
        <w:adjustRightInd w:val="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and shall communicate his or her decision in writing to the Chairperson, who shall then notify the applicant in writing of the same.</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(4)</w:t>
      </w:r>
      <w:r w:rsidRPr="00B924B8">
        <w:rPr>
          <w:rFonts w:ascii="Bookman Old Style" w:eastAsia="Times New Roman" w:hAnsi="Bookman Old Style" w:cs="BookAntiquaParliamentary"/>
          <w:sz w:val="24"/>
          <w:szCs w:val="24"/>
          <w:lang w:val="en-GB"/>
        </w:rPr>
        <w:tab/>
        <w:t>Where the Minister grants a licence under section 2</w:t>
      </w:r>
      <w:r w:rsidR="00ED5DE3" w:rsidRPr="00B924B8">
        <w:rPr>
          <w:rFonts w:ascii="Bookman Old Style" w:eastAsia="Times New Roman" w:hAnsi="Bookman Old Style" w:cs="BookAntiquaParliamentary"/>
          <w:sz w:val="24"/>
          <w:szCs w:val="24"/>
          <w:lang w:val="en-GB"/>
        </w:rPr>
        <w:t>E</w:t>
      </w:r>
      <w:r w:rsidRPr="00B924B8">
        <w:rPr>
          <w:rFonts w:ascii="Bookman Old Style" w:eastAsia="Times New Roman" w:hAnsi="Bookman Old Style" w:cs="BookAntiquaParliamentary"/>
          <w:sz w:val="24"/>
          <w:szCs w:val="24"/>
          <w:lang w:val="en-GB"/>
        </w:rPr>
        <w:t>, the Minister may attach conditions to the licence.</w:t>
      </w:r>
    </w:p>
    <w:p w:rsidR="005E6D3B" w:rsidRPr="00B924B8" w:rsidRDefault="005E6D3B"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2E4C72" w:rsidRPr="00B924B8" w:rsidRDefault="002E4C72" w:rsidP="00385905">
      <w:pPr>
        <w:autoSpaceDE w:val="0"/>
        <w:autoSpaceDN w:val="0"/>
        <w:adjustRightInd w:val="0"/>
        <w:ind w:left="720"/>
        <w:jc w:val="both"/>
        <w:rPr>
          <w:rFonts w:ascii="Bookman Old Style" w:eastAsia="Times New Roman" w:hAnsi="Bookman Old Style"/>
          <w:b/>
          <w:sz w:val="24"/>
          <w:szCs w:val="24"/>
        </w:rPr>
      </w:pPr>
      <w:r w:rsidRPr="00B924B8">
        <w:rPr>
          <w:rFonts w:ascii="Bookman Old Style" w:eastAsia="Times New Roman" w:hAnsi="Bookman Old Style"/>
          <w:b/>
          <w:sz w:val="24"/>
          <w:szCs w:val="24"/>
        </w:rPr>
        <w:t>Form and duration of licence</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00A32989" w:rsidRPr="00B924B8">
        <w:rPr>
          <w:rFonts w:ascii="Bookman Old Style" w:eastAsia="Times New Roman" w:hAnsi="Bookman Old Style"/>
          <w:sz w:val="24"/>
          <w:szCs w:val="24"/>
        </w:rPr>
        <w:t>H</w:t>
      </w:r>
      <w:r w:rsidRPr="00B924B8">
        <w:rPr>
          <w:rFonts w:ascii="Bookman Old Style" w:eastAsia="Times New Roman" w:hAnsi="Bookman Old Style"/>
          <w:sz w:val="24"/>
          <w:szCs w:val="24"/>
        </w:rPr>
        <w:t>.</w:t>
      </w:r>
      <w:r w:rsidRPr="00B924B8">
        <w:rPr>
          <w:rFonts w:ascii="Bookman Old Style" w:eastAsia="Times New Roman" w:hAnsi="Bookman Old Style"/>
          <w:sz w:val="24"/>
          <w:szCs w:val="24"/>
        </w:rPr>
        <w:tab/>
        <w:t>(1)</w:t>
      </w:r>
      <w:r w:rsidRPr="00B924B8">
        <w:rPr>
          <w:rFonts w:ascii="Bookman Old Style" w:eastAsia="Times New Roman" w:hAnsi="Bookman Old Style"/>
          <w:sz w:val="24"/>
          <w:szCs w:val="24"/>
        </w:rPr>
        <w:tab/>
        <w:t>A licence granted under section 2</w:t>
      </w:r>
      <w:r w:rsidR="00ED5DE3" w:rsidRPr="00B924B8">
        <w:rPr>
          <w:rFonts w:ascii="Bookman Old Style" w:eastAsia="Times New Roman" w:hAnsi="Bookman Old Style"/>
          <w:sz w:val="24"/>
          <w:szCs w:val="24"/>
        </w:rPr>
        <w:t>E</w:t>
      </w:r>
      <w:r w:rsidRPr="00B924B8">
        <w:rPr>
          <w:rFonts w:ascii="Bookman Old Style" w:eastAsia="Times New Roman" w:hAnsi="Bookman Old Style"/>
          <w:sz w:val="24"/>
          <w:szCs w:val="24"/>
        </w:rPr>
        <w:t xml:space="preserve"> shall be issued to the applicant in the prescribed form, and any conditions attached thereto shall be specified in the licence.</w:t>
      </w:r>
    </w:p>
    <w:p w:rsidR="002E4C72" w:rsidRPr="00B924B8" w:rsidRDefault="002E4C72" w:rsidP="005B5A1D">
      <w:pPr>
        <w:ind w:left="720"/>
        <w:jc w:val="both"/>
        <w:rPr>
          <w:rFonts w:ascii="Bookman Old Style" w:eastAsia="Times New Roman" w:hAnsi="Bookman Old Style"/>
          <w:b/>
          <w:sz w:val="24"/>
          <w:szCs w:val="24"/>
        </w:rPr>
      </w:pP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Pr="00B924B8">
        <w:rPr>
          <w:rFonts w:ascii="Bookman Old Style" w:eastAsia="Times New Roman" w:hAnsi="Bookman Old Style"/>
          <w:sz w:val="24"/>
          <w:szCs w:val="24"/>
        </w:rPr>
        <w:tab/>
        <w:t>A licence shall come into force on the date specified in the licence and shall remain in force for one calendar year, unless sooner revoked by the Minister.</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Bold"/>
          <w:b/>
          <w:bCs/>
          <w:sz w:val="24"/>
          <w:szCs w:val="24"/>
          <w:lang w:val="en-GB"/>
        </w:rPr>
      </w:pPr>
      <w:r w:rsidRPr="00B924B8">
        <w:rPr>
          <w:rFonts w:ascii="Bookman Old Style" w:eastAsia="Times New Roman" w:hAnsi="Bookman Old Style" w:cs="BookAntiquaParliamentary,Bold"/>
          <w:b/>
          <w:bCs/>
          <w:sz w:val="24"/>
          <w:szCs w:val="24"/>
          <w:lang w:val="en-GB"/>
        </w:rPr>
        <w:t xml:space="preserve">Renewal </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2</w:t>
      </w:r>
      <w:r w:rsidR="00A32989" w:rsidRPr="00B924B8">
        <w:rPr>
          <w:rFonts w:ascii="Bookman Old Style" w:eastAsia="Times New Roman" w:hAnsi="Bookman Old Style" w:cs="BookAntiquaParliamentary"/>
          <w:sz w:val="24"/>
          <w:szCs w:val="24"/>
          <w:lang w:val="en-GB"/>
        </w:rPr>
        <w:t>I</w:t>
      </w:r>
      <w:r w:rsidRPr="00B924B8">
        <w:rPr>
          <w:rFonts w:ascii="Bookman Old Style" w:eastAsia="Times New Roman" w:hAnsi="Bookman Old Style" w:cs="BookAntiquaParliamentary"/>
          <w:sz w:val="24"/>
          <w:szCs w:val="24"/>
          <w:lang w:val="en-GB"/>
        </w:rPr>
        <w:t>.</w:t>
      </w:r>
      <w:r w:rsidRPr="00B924B8">
        <w:rPr>
          <w:rFonts w:ascii="Bookman Old Style" w:eastAsia="Times New Roman" w:hAnsi="Bookman Old Style" w:cs="BookAntiquaParliamentary"/>
          <w:sz w:val="24"/>
          <w:szCs w:val="24"/>
          <w:lang w:val="en-GB"/>
        </w:rPr>
        <w:tab/>
        <w:t>(1)</w:t>
      </w:r>
      <w:r w:rsidRPr="00B924B8">
        <w:rPr>
          <w:rFonts w:ascii="Bookman Old Style" w:eastAsia="Times New Roman" w:hAnsi="Bookman Old Style" w:cs="BookAntiquaParliamentary"/>
          <w:sz w:val="24"/>
          <w:szCs w:val="24"/>
          <w:lang w:val="en-GB"/>
        </w:rPr>
        <w:tab/>
        <w:t>A licensee may make an application for renewal of a licence in the prescribed form and accompanied by fees as may be prescribed by regulations, not before three months but not later than two weeks before the expiration date of the licence.</w:t>
      </w: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lastRenderedPageBreak/>
        <w:t>(2)</w:t>
      </w:r>
      <w:r w:rsidRPr="00B924B8">
        <w:rPr>
          <w:rFonts w:ascii="Bookman Old Style" w:eastAsia="Times New Roman" w:hAnsi="Bookman Old Style" w:cs="BookAntiquaParliamentary"/>
          <w:sz w:val="24"/>
          <w:szCs w:val="24"/>
          <w:lang w:val="en-GB"/>
        </w:rPr>
        <w:tab/>
        <w:t>Where an application for renewal in accordance with subsection (1) has not been determined on or before the expiration date of the licence, the licence shall continue to have effect until the application is determined, unless the licence ceases to have effect by virtue of</w:t>
      </w:r>
      <w:r w:rsidR="008B1F89" w:rsidRPr="00B924B8">
        <w:rPr>
          <w:rFonts w:ascii="Bookman Old Style" w:eastAsia="Times New Roman" w:hAnsi="Bookman Old Style" w:cs="BookAntiquaParliamentary"/>
          <w:sz w:val="24"/>
          <w:szCs w:val="24"/>
          <w:lang w:val="en-GB"/>
        </w:rPr>
        <w:t xml:space="preserve"> section 2L or 2M</w:t>
      </w:r>
      <w:r w:rsidRPr="00B924B8">
        <w:rPr>
          <w:rFonts w:ascii="Bookman Old Style" w:eastAsia="Times New Roman" w:hAnsi="Bookman Old Style" w:cs="BookAntiquaParliamentary"/>
          <w:sz w:val="24"/>
          <w:szCs w:val="24"/>
          <w:lang w:val="en-GB"/>
        </w:rPr>
        <w:t>.</w:t>
      </w:r>
    </w:p>
    <w:p w:rsidR="002E4C72" w:rsidRPr="00B924B8" w:rsidRDefault="002E4C72" w:rsidP="002E4C72">
      <w:pPr>
        <w:autoSpaceDE w:val="0"/>
        <w:autoSpaceDN w:val="0"/>
        <w:adjustRightInd w:val="0"/>
        <w:jc w:val="both"/>
        <w:rPr>
          <w:rFonts w:ascii="Bookman Old Style" w:eastAsia="Times New Roman" w:hAnsi="Bookman Old Style" w:cs="BookAntiquaParliamentary"/>
          <w:sz w:val="24"/>
          <w:szCs w:val="24"/>
          <w:lang w:val="en-GB"/>
        </w:rPr>
      </w:pPr>
    </w:p>
    <w:p w:rsidR="002E4C72" w:rsidRPr="00B924B8" w:rsidRDefault="002E4C72" w:rsidP="005B5A1D">
      <w:pPr>
        <w:autoSpaceDE w:val="0"/>
        <w:autoSpaceDN w:val="0"/>
        <w:adjustRightInd w:val="0"/>
        <w:ind w:left="720"/>
        <w:jc w:val="both"/>
        <w:rPr>
          <w:rFonts w:ascii="Bookman Old Style" w:eastAsia="Times New Roman" w:hAnsi="Bookman Old Style" w:cs="BookAntiquaParliamentary"/>
          <w:sz w:val="24"/>
          <w:szCs w:val="24"/>
          <w:lang w:val="en-GB"/>
        </w:rPr>
      </w:pPr>
      <w:r w:rsidRPr="00B924B8">
        <w:rPr>
          <w:rFonts w:ascii="Bookman Old Style" w:eastAsia="Times New Roman" w:hAnsi="Bookman Old Style" w:cs="BookAntiquaParliamentary"/>
          <w:sz w:val="24"/>
          <w:szCs w:val="24"/>
          <w:lang w:val="en-GB"/>
        </w:rPr>
        <w:t>(3)</w:t>
      </w:r>
      <w:r w:rsidRPr="00B924B8">
        <w:rPr>
          <w:rFonts w:ascii="Bookman Old Style" w:eastAsia="Times New Roman" w:hAnsi="Bookman Old Style" w:cs="BookAntiquaParliamentary"/>
          <w:sz w:val="24"/>
          <w:szCs w:val="24"/>
          <w:lang w:val="en-GB"/>
        </w:rPr>
        <w:tab/>
        <w:t>An application for renewal shall be accompanied by the licence to be renewed or a true copy thereof.</w:t>
      </w:r>
    </w:p>
    <w:p w:rsidR="002E4C72" w:rsidRPr="00B924B8" w:rsidRDefault="002E4C72" w:rsidP="005B5A1D">
      <w:pPr>
        <w:ind w:left="720"/>
        <w:jc w:val="both"/>
        <w:rPr>
          <w:rFonts w:ascii="Bookman Old Style" w:eastAsiaTheme="minorHAnsi" w:hAnsi="Bookman Old Style" w:cstheme="minorBidi"/>
          <w:sz w:val="24"/>
          <w:szCs w:val="24"/>
        </w:rPr>
      </w:pPr>
    </w:p>
    <w:p w:rsidR="002E4C72" w:rsidRPr="00B924B8" w:rsidRDefault="002E4C72" w:rsidP="005B5A1D">
      <w:pPr>
        <w:ind w:left="720"/>
        <w:jc w:val="both"/>
        <w:rPr>
          <w:rFonts w:ascii="Bookman Old Style" w:eastAsia="Times New Roman" w:hAnsi="Bookman Old Style"/>
          <w:b/>
          <w:sz w:val="24"/>
          <w:szCs w:val="24"/>
        </w:rPr>
      </w:pPr>
      <w:r w:rsidRPr="00B924B8">
        <w:rPr>
          <w:rFonts w:ascii="Bookman Old Style" w:eastAsia="Times New Roman" w:hAnsi="Bookman Old Style"/>
          <w:b/>
          <w:sz w:val="24"/>
          <w:szCs w:val="24"/>
        </w:rPr>
        <w:t>Change of circumstance</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00A32989" w:rsidRPr="00B924B8">
        <w:rPr>
          <w:rFonts w:ascii="Bookman Old Style" w:eastAsia="Times New Roman" w:hAnsi="Bookman Old Style"/>
          <w:sz w:val="24"/>
          <w:szCs w:val="24"/>
        </w:rPr>
        <w:t>J</w:t>
      </w:r>
      <w:r w:rsidRPr="00B924B8">
        <w:rPr>
          <w:rFonts w:ascii="Bookman Old Style" w:eastAsia="Times New Roman" w:hAnsi="Bookman Old Style"/>
          <w:sz w:val="24"/>
          <w:szCs w:val="24"/>
        </w:rPr>
        <w:t>.</w:t>
      </w:r>
      <w:r w:rsidRPr="00B924B8">
        <w:rPr>
          <w:rFonts w:ascii="Bookman Old Style" w:eastAsia="Times New Roman" w:hAnsi="Bookman Old Style"/>
          <w:sz w:val="24"/>
          <w:szCs w:val="24"/>
        </w:rPr>
        <w:tab/>
        <w:t>(1)</w:t>
      </w:r>
      <w:r w:rsidRPr="00B924B8">
        <w:rPr>
          <w:rFonts w:ascii="Bookman Old Style" w:eastAsia="Times New Roman" w:hAnsi="Bookman Old Style"/>
          <w:sz w:val="24"/>
          <w:szCs w:val="24"/>
        </w:rPr>
        <w:tab/>
        <w:t xml:space="preserve">Where the Minister has granted a licence and there has been a change with respect to any information provided for the purposes of the grant of the licence, the licensee shall no later than seven days following the occurrence of the change, notify </w:t>
      </w:r>
      <w:r w:rsidR="006422B4" w:rsidRPr="00B924B8">
        <w:rPr>
          <w:rFonts w:ascii="Bookman Old Style" w:eastAsia="Times New Roman" w:hAnsi="Bookman Old Style"/>
          <w:sz w:val="24"/>
          <w:szCs w:val="24"/>
        </w:rPr>
        <w:t xml:space="preserve">the Praedial Larceny Management </w:t>
      </w:r>
      <w:r w:rsidR="00D044A4" w:rsidRPr="00B924B8">
        <w:rPr>
          <w:rFonts w:ascii="Bookman Old Style" w:eastAsiaTheme="minorHAnsi" w:hAnsi="Bookman Old Style" w:cstheme="minorBidi"/>
          <w:sz w:val="24"/>
          <w:szCs w:val="24"/>
        </w:rPr>
        <w:t>Unit</w:t>
      </w:r>
      <w:r w:rsidRPr="00B924B8">
        <w:rPr>
          <w:rFonts w:ascii="Bookman Old Style" w:eastAsia="Times New Roman" w:hAnsi="Bookman Old Style"/>
          <w:sz w:val="24"/>
          <w:szCs w:val="24"/>
        </w:rPr>
        <w:t xml:space="preserve"> of the change of circumstance in the prescribed form. </w:t>
      </w:r>
    </w:p>
    <w:p w:rsidR="002E4C72" w:rsidRPr="00B924B8" w:rsidRDefault="002E4C72" w:rsidP="002E4C72">
      <w:pPr>
        <w:jc w:val="both"/>
        <w:rPr>
          <w:rFonts w:ascii="Bookman Old Style" w:eastAsia="Times New Roman" w:hAnsi="Bookman Old Style"/>
          <w:sz w:val="24"/>
          <w:szCs w:val="24"/>
        </w:rPr>
      </w:pPr>
    </w:p>
    <w:p w:rsidR="00666709"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Pr="00B924B8">
        <w:rPr>
          <w:rFonts w:ascii="Bookman Old Style" w:eastAsia="Times New Roman" w:hAnsi="Bookman Old Style"/>
          <w:sz w:val="24"/>
          <w:szCs w:val="24"/>
        </w:rPr>
        <w:tab/>
        <w:t>A person who contravenes subsection (1) commits an offence and is liable on summary conviction to a fine of twenty thousand dollars.</w:t>
      </w:r>
    </w:p>
    <w:p w:rsidR="00385905" w:rsidRPr="00B924B8" w:rsidRDefault="00385905" w:rsidP="005B5A1D">
      <w:pPr>
        <w:ind w:left="720"/>
        <w:jc w:val="both"/>
        <w:rPr>
          <w:rFonts w:ascii="Bookman Old Style" w:eastAsia="Times New Roman" w:hAnsi="Bookman Old Style"/>
          <w:sz w:val="24"/>
          <w:szCs w:val="24"/>
        </w:rPr>
      </w:pPr>
    </w:p>
    <w:p w:rsidR="002E4C72" w:rsidRPr="00B924B8" w:rsidRDefault="002E4C72" w:rsidP="005B5A1D">
      <w:pPr>
        <w:ind w:left="720"/>
        <w:jc w:val="both"/>
        <w:rPr>
          <w:rFonts w:ascii="Bookman Old Style" w:eastAsia="Times New Roman" w:hAnsi="Bookman Old Style"/>
          <w:b/>
          <w:sz w:val="24"/>
          <w:szCs w:val="24"/>
        </w:rPr>
      </w:pPr>
      <w:r w:rsidRPr="00B924B8">
        <w:rPr>
          <w:rFonts w:ascii="Bookman Old Style" w:eastAsia="Times New Roman" w:hAnsi="Bookman Old Style"/>
          <w:b/>
          <w:sz w:val="24"/>
          <w:szCs w:val="24"/>
        </w:rPr>
        <w:t>Variation of licence</w:t>
      </w:r>
    </w:p>
    <w:p w:rsidR="00666709"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00A32989" w:rsidRPr="00B924B8">
        <w:rPr>
          <w:rFonts w:ascii="Bookman Old Style" w:eastAsia="Times New Roman" w:hAnsi="Bookman Old Style"/>
          <w:sz w:val="24"/>
          <w:szCs w:val="24"/>
        </w:rPr>
        <w:t>K</w:t>
      </w:r>
      <w:r w:rsidRPr="00B924B8">
        <w:rPr>
          <w:rFonts w:ascii="Bookman Old Style" w:eastAsia="Times New Roman" w:hAnsi="Bookman Old Style"/>
          <w:sz w:val="24"/>
          <w:szCs w:val="24"/>
        </w:rPr>
        <w:t>.</w:t>
      </w:r>
      <w:r w:rsidRPr="00B924B8">
        <w:rPr>
          <w:rFonts w:ascii="Bookman Old Style" w:eastAsia="Times New Roman" w:hAnsi="Bookman Old Style"/>
          <w:sz w:val="24"/>
          <w:szCs w:val="24"/>
        </w:rPr>
        <w:tab/>
        <w:t>(1)</w:t>
      </w:r>
      <w:r w:rsidRPr="00B924B8">
        <w:rPr>
          <w:rFonts w:ascii="Bookman Old Style" w:eastAsia="Times New Roman" w:hAnsi="Bookman Old Style"/>
          <w:sz w:val="24"/>
          <w:szCs w:val="24"/>
        </w:rPr>
        <w:tab/>
        <w:t xml:space="preserve">A licensee may make an application to the Minister in the prescribed form to vary a licence, including— </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 xml:space="preserve"> </w:t>
      </w:r>
    </w:p>
    <w:p w:rsidR="002E4C72" w:rsidRPr="00B924B8" w:rsidRDefault="002E4C72" w:rsidP="005B5A1D">
      <w:pPr>
        <w:ind w:left="2160" w:hanging="720"/>
        <w:jc w:val="both"/>
        <w:rPr>
          <w:rFonts w:ascii="Bookman Old Style" w:eastAsia="Times New Roman" w:hAnsi="Bookman Old Style"/>
          <w:sz w:val="24"/>
          <w:szCs w:val="24"/>
        </w:rPr>
      </w:pPr>
      <w:r w:rsidRPr="00B924B8">
        <w:rPr>
          <w:rFonts w:ascii="Bookman Old Style" w:eastAsia="Times New Roman" w:hAnsi="Bookman Old Style"/>
          <w:sz w:val="24"/>
          <w:szCs w:val="24"/>
        </w:rPr>
        <w:t>(a)</w:t>
      </w:r>
      <w:r w:rsidRPr="00B924B8">
        <w:rPr>
          <w:rFonts w:ascii="Bookman Old Style" w:eastAsia="Times New Roman" w:hAnsi="Bookman Old Style"/>
          <w:sz w:val="24"/>
          <w:szCs w:val="24"/>
        </w:rPr>
        <w:tab/>
        <w:t>insertion, amendment or removal of an activity authorised by the licence;</w:t>
      </w:r>
    </w:p>
    <w:p w:rsidR="00244F62" w:rsidRPr="00B924B8" w:rsidRDefault="00244F62" w:rsidP="005B5A1D">
      <w:pPr>
        <w:ind w:left="720" w:firstLine="720"/>
        <w:jc w:val="both"/>
        <w:rPr>
          <w:rFonts w:ascii="Bookman Old Style" w:eastAsia="Times New Roman" w:hAnsi="Bookman Old Style"/>
          <w:sz w:val="24"/>
          <w:szCs w:val="24"/>
        </w:rPr>
      </w:pPr>
    </w:p>
    <w:p w:rsidR="002E4C72" w:rsidRPr="00B924B8" w:rsidRDefault="002E4C72" w:rsidP="005B5A1D">
      <w:pPr>
        <w:ind w:left="720" w:firstLine="720"/>
        <w:jc w:val="both"/>
        <w:rPr>
          <w:rFonts w:ascii="Bookman Old Style" w:eastAsia="Times New Roman" w:hAnsi="Bookman Old Style"/>
          <w:sz w:val="24"/>
          <w:szCs w:val="24"/>
        </w:rPr>
      </w:pPr>
      <w:r w:rsidRPr="00B924B8">
        <w:rPr>
          <w:rFonts w:ascii="Bookman Old Style" w:eastAsia="Times New Roman" w:hAnsi="Bookman Old Style"/>
          <w:sz w:val="24"/>
          <w:szCs w:val="24"/>
        </w:rPr>
        <w:t>(b)</w:t>
      </w:r>
      <w:r w:rsidRPr="00B924B8">
        <w:rPr>
          <w:rFonts w:ascii="Bookman Old Style" w:eastAsia="Times New Roman" w:hAnsi="Bookman Old Style"/>
          <w:sz w:val="24"/>
          <w:szCs w:val="24"/>
        </w:rPr>
        <w:tab/>
        <w:t>amendment of another detail of the licence; or</w:t>
      </w:r>
    </w:p>
    <w:p w:rsidR="002E4C72" w:rsidRPr="00B924B8" w:rsidRDefault="002E4C72" w:rsidP="005B5A1D">
      <w:pPr>
        <w:ind w:left="720" w:firstLine="720"/>
        <w:jc w:val="both"/>
        <w:rPr>
          <w:rFonts w:ascii="Bookman Old Style" w:eastAsia="Times New Roman" w:hAnsi="Bookman Old Style"/>
          <w:sz w:val="24"/>
          <w:szCs w:val="24"/>
        </w:rPr>
      </w:pPr>
    </w:p>
    <w:p w:rsidR="002E4C72" w:rsidRPr="00B924B8" w:rsidRDefault="002E4C72" w:rsidP="005B5A1D">
      <w:pPr>
        <w:ind w:left="2160" w:hanging="720"/>
        <w:jc w:val="both"/>
        <w:rPr>
          <w:rFonts w:ascii="Bookman Old Style" w:eastAsia="Times New Roman" w:hAnsi="Bookman Old Style"/>
          <w:sz w:val="24"/>
          <w:szCs w:val="24"/>
        </w:rPr>
      </w:pPr>
      <w:r w:rsidRPr="00B924B8">
        <w:rPr>
          <w:rFonts w:ascii="Bookman Old Style" w:eastAsia="Times New Roman" w:hAnsi="Bookman Old Style"/>
          <w:sz w:val="24"/>
          <w:szCs w:val="24"/>
        </w:rPr>
        <w:t>(c)</w:t>
      </w:r>
      <w:r w:rsidRPr="00B924B8">
        <w:rPr>
          <w:rFonts w:ascii="Bookman Old Style" w:eastAsia="Times New Roman" w:hAnsi="Bookman Old Style"/>
          <w:sz w:val="24"/>
          <w:szCs w:val="24"/>
        </w:rPr>
        <w:tab/>
        <w:t>amendment or removal of a term or condition attached to the licence.</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Pr="00B924B8">
        <w:rPr>
          <w:rFonts w:ascii="Bookman Old Style" w:eastAsia="Times New Roman" w:hAnsi="Bookman Old Style"/>
          <w:sz w:val="24"/>
          <w:szCs w:val="24"/>
        </w:rPr>
        <w:tab/>
        <w:t>An application to vary shall be accompanied by a statement of the variation sought and the licence to be varied or a certified copy thereof.</w:t>
      </w:r>
    </w:p>
    <w:p w:rsidR="002E4C72" w:rsidRPr="00B924B8" w:rsidRDefault="002E4C72" w:rsidP="005B5A1D">
      <w:pPr>
        <w:ind w:left="720"/>
        <w:jc w:val="both"/>
        <w:rPr>
          <w:rFonts w:ascii="Bookman Old Style" w:eastAsia="Times New Roman" w:hAnsi="Bookman Old Style"/>
          <w:sz w:val="24"/>
          <w:szCs w:val="24"/>
        </w:rPr>
      </w:pP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(3)</w:t>
      </w:r>
      <w:r w:rsidRPr="00B924B8">
        <w:rPr>
          <w:rFonts w:ascii="Bookman Old Style" w:eastAsia="Times New Roman" w:hAnsi="Bookman Old Style"/>
          <w:b/>
          <w:sz w:val="24"/>
          <w:szCs w:val="24"/>
          <w:lang w:val="en-GB"/>
        </w:rPr>
        <w:tab/>
      </w:r>
      <w:r w:rsidRPr="00B924B8">
        <w:rPr>
          <w:rFonts w:ascii="Bookman Old Style" w:eastAsia="Times New Roman" w:hAnsi="Bookman Old Style"/>
          <w:sz w:val="24"/>
          <w:szCs w:val="24"/>
        </w:rPr>
        <w:t>The Minister may, on the recommendation of th</w:t>
      </w:r>
      <w:r w:rsidR="006422B4" w:rsidRPr="00B924B8">
        <w:rPr>
          <w:rFonts w:ascii="Bookman Old Style" w:eastAsia="Times New Roman" w:hAnsi="Bookman Old Style"/>
          <w:sz w:val="24"/>
          <w:szCs w:val="24"/>
        </w:rPr>
        <w:t xml:space="preserve">e Praedial Larceny Management </w:t>
      </w:r>
      <w:r w:rsidR="00EF0DE9" w:rsidRPr="00B924B8">
        <w:rPr>
          <w:rFonts w:ascii="Bookman Old Style" w:eastAsia="Times New Roman" w:hAnsi="Bookman Old Style"/>
          <w:sz w:val="24"/>
          <w:szCs w:val="24"/>
        </w:rPr>
        <w:t>Committee</w:t>
      </w:r>
      <w:r w:rsidR="006422B4" w:rsidRPr="00B924B8">
        <w:rPr>
          <w:rFonts w:ascii="Bookman Old Style" w:eastAsia="Times New Roman" w:hAnsi="Bookman Old Style"/>
          <w:sz w:val="24"/>
          <w:szCs w:val="24"/>
        </w:rPr>
        <w:t xml:space="preserve">—  </w:t>
      </w:r>
    </w:p>
    <w:p w:rsidR="002E4C72" w:rsidRPr="00B924B8" w:rsidRDefault="002E4C72" w:rsidP="005B5A1D">
      <w:pPr>
        <w:ind w:left="720"/>
        <w:jc w:val="both"/>
        <w:rPr>
          <w:rFonts w:ascii="Bookman Old Style" w:eastAsia="Times New Roman" w:hAnsi="Bookman Old Style"/>
          <w:sz w:val="24"/>
          <w:szCs w:val="24"/>
        </w:rPr>
      </w:pPr>
    </w:p>
    <w:p w:rsidR="002E4C72" w:rsidRPr="00B924B8" w:rsidRDefault="002E4C72" w:rsidP="005B5A1D">
      <w:pPr>
        <w:ind w:left="720" w:firstLine="720"/>
        <w:jc w:val="both"/>
        <w:rPr>
          <w:rFonts w:ascii="Bookman Old Style" w:eastAsia="Times New Roman" w:hAnsi="Bookman Old Style"/>
          <w:sz w:val="24"/>
          <w:szCs w:val="24"/>
        </w:rPr>
      </w:pPr>
      <w:r w:rsidRPr="00B924B8">
        <w:rPr>
          <w:rFonts w:ascii="Bookman Old Style" w:eastAsia="Times New Roman" w:hAnsi="Bookman Old Style"/>
          <w:sz w:val="24"/>
          <w:szCs w:val="24"/>
        </w:rPr>
        <w:t>(a)</w:t>
      </w:r>
      <w:r w:rsidRPr="00B924B8">
        <w:rPr>
          <w:rFonts w:ascii="Bookman Old Style" w:eastAsia="Times New Roman" w:hAnsi="Bookman Old Style"/>
          <w:sz w:val="24"/>
          <w:szCs w:val="24"/>
        </w:rPr>
        <w:tab/>
        <w:t>grant an application for variation of a licence; or</w:t>
      </w:r>
    </w:p>
    <w:p w:rsidR="002E4C72" w:rsidRPr="00B924B8" w:rsidRDefault="002E4C72" w:rsidP="005B5A1D">
      <w:pPr>
        <w:ind w:left="720"/>
        <w:jc w:val="both"/>
        <w:rPr>
          <w:rFonts w:ascii="Bookman Old Style" w:eastAsia="Times New Roman" w:hAnsi="Bookman Old Style"/>
          <w:sz w:val="24"/>
          <w:szCs w:val="24"/>
        </w:rPr>
      </w:pPr>
    </w:p>
    <w:p w:rsidR="002E4C72" w:rsidRPr="00B924B8" w:rsidRDefault="002E4C72" w:rsidP="005B5A1D">
      <w:pPr>
        <w:ind w:left="720" w:firstLine="720"/>
        <w:jc w:val="both"/>
        <w:rPr>
          <w:rFonts w:ascii="Bookman Old Style" w:eastAsia="Times New Roman" w:hAnsi="Bookman Old Style"/>
          <w:sz w:val="24"/>
          <w:szCs w:val="24"/>
        </w:rPr>
      </w:pPr>
      <w:r w:rsidRPr="00B924B8">
        <w:rPr>
          <w:rFonts w:ascii="Bookman Old Style" w:eastAsia="Times New Roman" w:hAnsi="Bookman Old Style"/>
          <w:sz w:val="24"/>
          <w:szCs w:val="24"/>
        </w:rPr>
        <w:t>(b)</w:t>
      </w:r>
      <w:r w:rsidRPr="00B924B8">
        <w:rPr>
          <w:rFonts w:ascii="Bookman Old Style" w:eastAsia="Times New Roman" w:hAnsi="Bookman Old Style"/>
          <w:sz w:val="24"/>
          <w:szCs w:val="24"/>
        </w:rPr>
        <w:tab/>
        <w:t xml:space="preserve">reject an application for variation of a licence. </w:t>
      </w:r>
    </w:p>
    <w:p w:rsidR="002E4C72" w:rsidRPr="00B924B8" w:rsidRDefault="002E4C72" w:rsidP="005B5A1D">
      <w:pPr>
        <w:ind w:left="720"/>
        <w:jc w:val="both"/>
        <w:rPr>
          <w:rFonts w:ascii="Bookman Old Style" w:eastAsia="Times New Roman" w:hAnsi="Bookman Old Style"/>
          <w:sz w:val="24"/>
          <w:szCs w:val="24"/>
        </w:rPr>
      </w:pP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(4)</w:t>
      </w:r>
      <w:r w:rsidRPr="00B924B8">
        <w:rPr>
          <w:rFonts w:ascii="Bookman Old Style" w:eastAsia="Times New Roman" w:hAnsi="Bookman Old Style"/>
          <w:sz w:val="24"/>
          <w:szCs w:val="24"/>
        </w:rPr>
        <w:tab/>
        <w:t>The Minister shall communicate his or her decision in writing to the Chairperson, who shall then notify the applicant in writing of the same.</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ind w:left="720"/>
        <w:jc w:val="both"/>
        <w:rPr>
          <w:rFonts w:ascii="Bookman Old Style" w:eastAsia="Times New Roman" w:hAnsi="Bookman Old Style"/>
          <w:b/>
          <w:sz w:val="24"/>
          <w:szCs w:val="24"/>
        </w:rPr>
      </w:pPr>
      <w:r w:rsidRPr="00B924B8">
        <w:rPr>
          <w:rFonts w:ascii="Bookman Old Style" w:eastAsia="Times New Roman" w:hAnsi="Bookman Old Style"/>
          <w:b/>
          <w:sz w:val="24"/>
          <w:szCs w:val="24"/>
        </w:rPr>
        <w:t>Lapse of licence</w:t>
      </w:r>
    </w:p>
    <w:p w:rsidR="002E4C72" w:rsidRPr="00B924B8" w:rsidRDefault="002E4C72" w:rsidP="005B5A1D">
      <w:pPr>
        <w:autoSpaceDE w:val="0"/>
        <w:autoSpaceDN w:val="0"/>
        <w:adjustRightInd w:val="0"/>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2</w:t>
      </w:r>
      <w:r w:rsidR="00A32989" w:rsidRPr="00B924B8">
        <w:rPr>
          <w:rFonts w:ascii="Bookman Old Style" w:eastAsiaTheme="minorHAnsi" w:hAnsi="Bookman Old Style" w:cstheme="minorBidi"/>
          <w:sz w:val="24"/>
          <w:szCs w:val="24"/>
        </w:rPr>
        <w:t>L</w:t>
      </w:r>
      <w:r w:rsidRPr="00B924B8">
        <w:rPr>
          <w:rFonts w:ascii="Bookman Old Style" w:eastAsiaTheme="minorHAnsi" w:hAnsi="Bookman Old Style" w:cstheme="minorBidi"/>
          <w:sz w:val="24"/>
          <w:szCs w:val="24"/>
        </w:rPr>
        <w:t>.</w:t>
      </w:r>
      <w:r w:rsidRPr="00B924B8">
        <w:rPr>
          <w:rFonts w:ascii="Bookman Old Style" w:eastAsiaTheme="minorHAnsi" w:hAnsi="Bookman Old Style" w:cstheme="minorBidi"/>
          <w:sz w:val="24"/>
          <w:szCs w:val="24"/>
        </w:rPr>
        <w:tab/>
      </w:r>
      <w:r w:rsidRPr="00B924B8">
        <w:rPr>
          <w:rFonts w:ascii="Bookman Old Style" w:eastAsiaTheme="minorHAnsi" w:hAnsi="Bookman Old Style" w:cs="TimesNewRomanPSMT"/>
          <w:sz w:val="24"/>
          <w:szCs w:val="24"/>
        </w:rPr>
        <w:t xml:space="preserve">(1) </w:t>
      </w:r>
      <w:r w:rsidRPr="00B924B8">
        <w:rPr>
          <w:rFonts w:ascii="Bookman Old Style" w:eastAsiaTheme="minorHAnsi" w:hAnsi="Bookman Old Style" w:cs="TimesNewRomanPSMT"/>
          <w:sz w:val="24"/>
          <w:szCs w:val="24"/>
        </w:rPr>
        <w:tab/>
        <w:t>Where a licence is granted to an individual, the licence shall lapse, if</w:t>
      </w:r>
      <w:r w:rsidRPr="00B924B8">
        <w:rPr>
          <w:rFonts w:ascii="Bookman Old Style" w:eastAsiaTheme="minorHAnsi" w:hAnsi="Bookman Old Style" w:cstheme="minorBidi"/>
          <w:sz w:val="24"/>
          <w:szCs w:val="24"/>
        </w:rPr>
        <w:t>—</w:t>
      </w:r>
    </w:p>
    <w:p w:rsidR="002E4C72" w:rsidRPr="00B924B8" w:rsidRDefault="002E4C72" w:rsidP="005B5A1D">
      <w:pPr>
        <w:autoSpaceDE w:val="0"/>
        <w:autoSpaceDN w:val="0"/>
        <w:adjustRightInd w:val="0"/>
        <w:ind w:left="720"/>
        <w:jc w:val="both"/>
        <w:rPr>
          <w:rFonts w:ascii="Bookman Old Style" w:eastAsiaTheme="minorHAnsi" w:hAnsi="Bookman Old Style" w:cstheme="minorBidi"/>
          <w:sz w:val="24"/>
          <w:szCs w:val="24"/>
        </w:rPr>
      </w:pPr>
    </w:p>
    <w:p w:rsidR="002E4C72" w:rsidRPr="00B924B8" w:rsidRDefault="002E4C72" w:rsidP="005B5A1D">
      <w:pPr>
        <w:autoSpaceDE w:val="0"/>
        <w:autoSpaceDN w:val="0"/>
        <w:adjustRightInd w:val="0"/>
        <w:ind w:left="720"/>
        <w:jc w:val="both"/>
        <w:rPr>
          <w:rFonts w:ascii="Bookman Old Style" w:eastAsiaTheme="minorHAnsi" w:hAnsi="Bookman Old Style" w:cs="TimesNewRomanPSMT"/>
          <w:sz w:val="24"/>
          <w:szCs w:val="24"/>
        </w:rPr>
      </w:pPr>
      <w:r w:rsidRPr="00B924B8">
        <w:rPr>
          <w:rFonts w:ascii="Bookman Old Style" w:eastAsiaTheme="minorHAnsi" w:hAnsi="Bookman Old Style" w:cs="TimesNewRomanPSMT"/>
          <w:sz w:val="24"/>
          <w:szCs w:val="24"/>
        </w:rPr>
        <w:lastRenderedPageBreak/>
        <w:tab/>
        <w:t xml:space="preserve">(a) </w:t>
      </w:r>
      <w:r w:rsidRPr="00B924B8">
        <w:rPr>
          <w:rFonts w:ascii="Bookman Old Style" w:eastAsiaTheme="minorHAnsi" w:hAnsi="Bookman Old Style" w:cs="TimesNewRomanPSMT"/>
          <w:sz w:val="24"/>
          <w:szCs w:val="24"/>
        </w:rPr>
        <w:tab/>
        <w:t>the individual dies; or</w:t>
      </w:r>
    </w:p>
    <w:p w:rsidR="003A25A1" w:rsidRPr="00B924B8" w:rsidRDefault="003A25A1" w:rsidP="005B5A1D">
      <w:pPr>
        <w:autoSpaceDE w:val="0"/>
        <w:autoSpaceDN w:val="0"/>
        <w:adjustRightInd w:val="0"/>
        <w:ind w:left="1440"/>
        <w:jc w:val="both"/>
        <w:rPr>
          <w:rFonts w:ascii="Bookman Old Style" w:eastAsiaTheme="minorHAnsi" w:hAnsi="Bookman Old Style" w:cs="TimesNewRomanPSMT"/>
          <w:sz w:val="24"/>
          <w:szCs w:val="24"/>
        </w:rPr>
      </w:pPr>
    </w:p>
    <w:p w:rsidR="002E4C72" w:rsidRPr="00B924B8" w:rsidRDefault="002E4C72" w:rsidP="005B5A1D">
      <w:pPr>
        <w:autoSpaceDE w:val="0"/>
        <w:autoSpaceDN w:val="0"/>
        <w:adjustRightInd w:val="0"/>
        <w:ind w:left="1440"/>
        <w:jc w:val="both"/>
        <w:rPr>
          <w:rFonts w:ascii="Bookman Old Style" w:eastAsiaTheme="minorHAnsi" w:hAnsi="Bookman Old Style" w:cs="TimesNewRomanPSMT"/>
          <w:sz w:val="24"/>
          <w:szCs w:val="24"/>
        </w:rPr>
      </w:pPr>
      <w:r w:rsidRPr="00B924B8">
        <w:rPr>
          <w:rFonts w:ascii="Bookman Old Style" w:eastAsiaTheme="minorHAnsi" w:hAnsi="Bookman Old Style" w:cs="TimesNewRomanPSMT"/>
          <w:sz w:val="24"/>
          <w:szCs w:val="24"/>
        </w:rPr>
        <w:t xml:space="preserve">(b) </w:t>
      </w:r>
      <w:r w:rsidRPr="00B924B8">
        <w:rPr>
          <w:rFonts w:ascii="Bookman Old Style" w:eastAsiaTheme="minorHAnsi" w:hAnsi="Bookman Old Style" w:cs="TimesNewRomanPSMT"/>
          <w:sz w:val="24"/>
          <w:szCs w:val="24"/>
        </w:rPr>
        <w:tab/>
        <w:t>the individual is adjudged bankrupt.</w:t>
      </w:r>
    </w:p>
    <w:p w:rsidR="002E4C72" w:rsidRPr="00B924B8" w:rsidRDefault="002E4C72" w:rsidP="005B5A1D">
      <w:pPr>
        <w:autoSpaceDE w:val="0"/>
        <w:autoSpaceDN w:val="0"/>
        <w:adjustRightInd w:val="0"/>
        <w:ind w:left="720"/>
        <w:jc w:val="both"/>
        <w:rPr>
          <w:rFonts w:ascii="Bookman Old Style" w:eastAsiaTheme="minorHAnsi" w:hAnsi="Bookman Old Style" w:cs="TimesNewRomanPSMT"/>
          <w:sz w:val="24"/>
          <w:szCs w:val="24"/>
        </w:rPr>
      </w:pPr>
    </w:p>
    <w:p w:rsidR="002E4C72" w:rsidRPr="00B924B8" w:rsidRDefault="002E4C72" w:rsidP="005B5A1D">
      <w:pPr>
        <w:autoSpaceDE w:val="0"/>
        <w:autoSpaceDN w:val="0"/>
        <w:adjustRightInd w:val="0"/>
        <w:ind w:left="720"/>
        <w:jc w:val="both"/>
        <w:rPr>
          <w:rFonts w:ascii="Bookman Old Style" w:eastAsiaTheme="minorHAnsi" w:hAnsi="Bookman Old Style" w:cs="TimesNewRomanPSMT"/>
          <w:sz w:val="24"/>
          <w:szCs w:val="24"/>
        </w:rPr>
      </w:pPr>
      <w:r w:rsidRPr="00B924B8">
        <w:rPr>
          <w:rFonts w:ascii="Bookman Old Style" w:eastAsiaTheme="minorHAnsi" w:hAnsi="Bookman Old Style" w:cs="TimesNewRomanPSMT"/>
          <w:sz w:val="24"/>
          <w:szCs w:val="24"/>
        </w:rPr>
        <w:t xml:space="preserve">(2) </w:t>
      </w:r>
      <w:r w:rsidRPr="00B924B8">
        <w:rPr>
          <w:rFonts w:ascii="Bookman Old Style" w:eastAsiaTheme="minorHAnsi" w:hAnsi="Bookman Old Style" w:cs="TimesNewRomanPSMT"/>
          <w:sz w:val="24"/>
          <w:szCs w:val="24"/>
        </w:rPr>
        <w:tab/>
        <w:t>In any other case, a licence shall lapse if</w:t>
      </w:r>
      <w:r w:rsidRPr="00B924B8">
        <w:rPr>
          <w:rFonts w:ascii="Bookman Old Style" w:eastAsiaTheme="minorHAnsi" w:hAnsi="Bookman Old Style" w:cstheme="minorBidi"/>
          <w:sz w:val="24"/>
          <w:szCs w:val="24"/>
        </w:rPr>
        <w:t>—</w:t>
      </w:r>
    </w:p>
    <w:p w:rsidR="002E4C72" w:rsidRPr="00B924B8" w:rsidRDefault="002E4C72" w:rsidP="005B5A1D">
      <w:pPr>
        <w:autoSpaceDE w:val="0"/>
        <w:autoSpaceDN w:val="0"/>
        <w:adjustRightInd w:val="0"/>
        <w:ind w:left="1440"/>
        <w:jc w:val="both"/>
        <w:rPr>
          <w:rFonts w:ascii="Bookman Old Style" w:eastAsiaTheme="minorHAnsi" w:hAnsi="Bookman Old Style" w:cs="TimesNewRomanPSMT"/>
          <w:sz w:val="24"/>
          <w:szCs w:val="24"/>
        </w:rPr>
      </w:pPr>
    </w:p>
    <w:p w:rsidR="002E4C72" w:rsidRPr="00B924B8" w:rsidRDefault="002E4C72" w:rsidP="005B5A1D">
      <w:pPr>
        <w:autoSpaceDE w:val="0"/>
        <w:autoSpaceDN w:val="0"/>
        <w:adjustRightInd w:val="0"/>
        <w:ind w:left="1440"/>
        <w:jc w:val="both"/>
        <w:rPr>
          <w:rFonts w:ascii="Bookman Old Style" w:eastAsiaTheme="minorHAnsi" w:hAnsi="Bookman Old Style" w:cs="TimesNewRomanPSMT"/>
          <w:sz w:val="24"/>
          <w:szCs w:val="24"/>
        </w:rPr>
      </w:pPr>
      <w:r w:rsidRPr="00B924B8">
        <w:rPr>
          <w:rFonts w:ascii="Bookman Old Style" w:eastAsiaTheme="minorHAnsi" w:hAnsi="Bookman Old Style" w:cs="TimesNewRomanPSMT"/>
          <w:sz w:val="24"/>
          <w:szCs w:val="24"/>
        </w:rPr>
        <w:t xml:space="preserve">(a) </w:t>
      </w:r>
      <w:r w:rsidRPr="00B924B8">
        <w:rPr>
          <w:rFonts w:ascii="Bookman Old Style" w:eastAsiaTheme="minorHAnsi" w:hAnsi="Bookman Old Style" w:cs="TimesNewRomanPSMT"/>
          <w:sz w:val="24"/>
          <w:szCs w:val="24"/>
        </w:rPr>
        <w:tab/>
        <w:t>the licensee ceases to exist;</w:t>
      </w:r>
    </w:p>
    <w:p w:rsidR="00D044A4" w:rsidRPr="00B924B8" w:rsidRDefault="00D044A4" w:rsidP="005B5A1D">
      <w:pPr>
        <w:ind w:left="1440"/>
        <w:jc w:val="both"/>
        <w:rPr>
          <w:rFonts w:ascii="Bookman Old Style" w:eastAsia="Times New Roman" w:hAnsi="Bookman Old Style" w:cs="TimesNewRomanPSMT"/>
          <w:sz w:val="24"/>
          <w:szCs w:val="24"/>
          <w:lang w:val="en-GB"/>
        </w:rPr>
      </w:pPr>
    </w:p>
    <w:p w:rsidR="002E4C72" w:rsidRPr="00B924B8" w:rsidRDefault="002E4C72" w:rsidP="005B5A1D">
      <w:pPr>
        <w:ind w:left="1440"/>
        <w:jc w:val="both"/>
        <w:rPr>
          <w:rFonts w:ascii="Bookman Old Style" w:eastAsia="Times New Roman" w:hAnsi="Bookman Old Style" w:cs="TimesNewRomanPSMT"/>
          <w:sz w:val="24"/>
          <w:szCs w:val="24"/>
          <w:lang w:val="en-GB"/>
        </w:rPr>
      </w:pPr>
      <w:r w:rsidRPr="00B924B8">
        <w:rPr>
          <w:rFonts w:ascii="Bookman Old Style" w:eastAsia="Times New Roman" w:hAnsi="Bookman Old Style" w:cs="TimesNewRomanPSMT"/>
          <w:sz w:val="24"/>
          <w:szCs w:val="24"/>
          <w:lang w:val="en-GB"/>
        </w:rPr>
        <w:t xml:space="preserve">(b) </w:t>
      </w:r>
      <w:r w:rsidRPr="00B924B8">
        <w:rPr>
          <w:rFonts w:ascii="Bookman Old Style" w:eastAsia="Times New Roman" w:hAnsi="Bookman Old Style" w:cs="TimesNewRomanPSMT"/>
          <w:sz w:val="24"/>
          <w:szCs w:val="24"/>
          <w:lang w:val="en-GB"/>
        </w:rPr>
        <w:tab/>
        <w:t>the licensee is adjudged bankrupt; or</w:t>
      </w:r>
    </w:p>
    <w:p w:rsidR="002E4C72" w:rsidRPr="00B924B8" w:rsidRDefault="002E4C72" w:rsidP="005B5A1D">
      <w:pPr>
        <w:autoSpaceDE w:val="0"/>
        <w:autoSpaceDN w:val="0"/>
        <w:adjustRightInd w:val="0"/>
        <w:ind w:left="720" w:firstLine="720"/>
        <w:jc w:val="both"/>
        <w:rPr>
          <w:rFonts w:ascii="Bookman Old Style" w:eastAsiaTheme="minorHAnsi" w:hAnsi="Bookman Old Style" w:cs="TimesNewRomanPSMT"/>
          <w:sz w:val="24"/>
          <w:szCs w:val="24"/>
        </w:rPr>
      </w:pPr>
    </w:p>
    <w:p w:rsidR="002E4C72" w:rsidRPr="00B924B8" w:rsidRDefault="002E4C72" w:rsidP="005B5A1D">
      <w:pPr>
        <w:autoSpaceDE w:val="0"/>
        <w:autoSpaceDN w:val="0"/>
        <w:adjustRightInd w:val="0"/>
        <w:ind w:left="720" w:firstLine="720"/>
        <w:jc w:val="both"/>
        <w:rPr>
          <w:rFonts w:ascii="Bookman Old Style" w:eastAsiaTheme="minorHAnsi" w:hAnsi="Bookman Old Style" w:cs="TimesNewRomanPSMT"/>
          <w:sz w:val="24"/>
          <w:szCs w:val="24"/>
        </w:rPr>
      </w:pPr>
      <w:r w:rsidRPr="00B924B8">
        <w:rPr>
          <w:rFonts w:ascii="Bookman Old Style" w:eastAsiaTheme="minorHAnsi" w:hAnsi="Bookman Old Style" w:cs="TimesNewRomanPSMT"/>
          <w:sz w:val="24"/>
          <w:szCs w:val="24"/>
        </w:rPr>
        <w:t xml:space="preserve">(c) </w:t>
      </w:r>
      <w:r w:rsidRPr="00B924B8">
        <w:rPr>
          <w:rFonts w:ascii="Bookman Old Style" w:eastAsiaTheme="minorHAnsi" w:hAnsi="Bookman Old Style" w:cs="TimesNewRomanPSMT"/>
          <w:sz w:val="24"/>
          <w:szCs w:val="24"/>
        </w:rPr>
        <w:tab/>
        <w:t>the licensee goes into liquidation.</w:t>
      </w:r>
    </w:p>
    <w:p w:rsidR="002E4C72" w:rsidRPr="00B924B8" w:rsidRDefault="002E4C72" w:rsidP="005B5A1D">
      <w:pPr>
        <w:autoSpaceDE w:val="0"/>
        <w:autoSpaceDN w:val="0"/>
        <w:adjustRightInd w:val="0"/>
        <w:ind w:left="720"/>
        <w:jc w:val="both"/>
        <w:rPr>
          <w:rFonts w:ascii="Bookman Old Style" w:eastAsiaTheme="minorHAnsi" w:hAnsi="Bookman Old Style" w:cs="TimesNewRomanPSMT"/>
          <w:sz w:val="24"/>
          <w:szCs w:val="24"/>
        </w:rPr>
      </w:pP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cs="TimesNewRomanPSMT"/>
          <w:sz w:val="24"/>
          <w:szCs w:val="24"/>
          <w:lang w:val="en-GB"/>
        </w:rPr>
        <w:t xml:space="preserve">(3) </w:t>
      </w:r>
      <w:r w:rsidRPr="00B924B8">
        <w:rPr>
          <w:rFonts w:ascii="Bookman Old Style" w:eastAsia="Times New Roman" w:hAnsi="Bookman Old Style" w:cs="TimesNewRomanPSMT"/>
          <w:sz w:val="24"/>
          <w:szCs w:val="24"/>
          <w:lang w:val="en-GB"/>
        </w:rPr>
        <w:tab/>
        <w:t>Where a licence lapses by virtue of this section, the licence shall not be revived, but the licensee of the licence as lapsed, or any other person, may make an application for a new licence in accordance with section 2</w:t>
      </w:r>
      <w:r w:rsidR="00ED5DE3" w:rsidRPr="00B924B8">
        <w:rPr>
          <w:rFonts w:ascii="Bookman Old Style" w:eastAsia="Times New Roman" w:hAnsi="Bookman Old Style" w:cs="TimesNewRomanPSMT"/>
          <w:sz w:val="24"/>
          <w:szCs w:val="24"/>
          <w:lang w:val="en-GB"/>
        </w:rPr>
        <w:t>F</w:t>
      </w:r>
      <w:r w:rsidRPr="00B924B8">
        <w:rPr>
          <w:rFonts w:ascii="Bookman Old Style" w:eastAsia="Times New Roman" w:hAnsi="Bookman Old Style" w:cs="TimesNewRomanPSMT"/>
          <w:sz w:val="24"/>
          <w:szCs w:val="24"/>
          <w:lang w:val="en-GB"/>
        </w:rPr>
        <w:t>.</w:t>
      </w:r>
    </w:p>
    <w:p w:rsidR="00861CBD" w:rsidRPr="00B924B8" w:rsidRDefault="00861CBD" w:rsidP="005B5A1D">
      <w:pPr>
        <w:ind w:left="720"/>
        <w:jc w:val="both"/>
        <w:rPr>
          <w:rFonts w:ascii="Bookman Old Style" w:eastAsia="Times New Roman" w:hAnsi="Bookman Old Style"/>
          <w:b/>
          <w:sz w:val="24"/>
          <w:szCs w:val="24"/>
        </w:rPr>
      </w:pPr>
    </w:p>
    <w:p w:rsidR="002E4C72" w:rsidRPr="00B924B8" w:rsidRDefault="002E4C72" w:rsidP="005B5A1D">
      <w:pPr>
        <w:ind w:left="720"/>
        <w:jc w:val="both"/>
        <w:rPr>
          <w:rFonts w:ascii="Bookman Old Style" w:eastAsia="Times New Roman" w:hAnsi="Bookman Old Style"/>
          <w:b/>
          <w:sz w:val="24"/>
          <w:szCs w:val="24"/>
        </w:rPr>
      </w:pPr>
      <w:r w:rsidRPr="00B924B8">
        <w:rPr>
          <w:rFonts w:ascii="Bookman Old Style" w:eastAsia="Times New Roman" w:hAnsi="Bookman Old Style"/>
          <w:b/>
          <w:sz w:val="24"/>
          <w:szCs w:val="24"/>
        </w:rPr>
        <w:t>Suspension, revocation and cancellation of licence</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00A32989" w:rsidRPr="00B924B8">
        <w:rPr>
          <w:rFonts w:ascii="Bookman Old Style" w:eastAsia="Times New Roman" w:hAnsi="Bookman Old Style"/>
          <w:sz w:val="24"/>
          <w:szCs w:val="24"/>
        </w:rPr>
        <w:t>M</w:t>
      </w:r>
      <w:r w:rsidRPr="00B924B8">
        <w:rPr>
          <w:rFonts w:ascii="Bookman Old Style" w:eastAsia="Times New Roman" w:hAnsi="Bookman Old Style"/>
          <w:sz w:val="24"/>
          <w:szCs w:val="24"/>
        </w:rPr>
        <w:t>.</w:t>
      </w:r>
      <w:r w:rsidRPr="00B924B8">
        <w:rPr>
          <w:rFonts w:ascii="Bookman Old Style" w:eastAsia="Times New Roman" w:hAnsi="Bookman Old Style"/>
          <w:sz w:val="24"/>
          <w:szCs w:val="24"/>
        </w:rPr>
        <w:tab/>
        <w:t>(1)</w:t>
      </w:r>
      <w:r w:rsidRPr="00B924B8">
        <w:rPr>
          <w:rFonts w:ascii="Bookman Old Style" w:eastAsia="Times New Roman" w:hAnsi="Bookman Old Style"/>
          <w:sz w:val="24"/>
          <w:szCs w:val="24"/>
        </w:rPr>
        <w:tab/>
        <w:t xml:space="preserve">The Minister may, on the recommendation of the </w:t>
      </w:r>
      <w:r w:rsidR="006422B4" w:rsidRPr="00B924B8">
        <w:rPr>
          <w:rFonts w:ascii="Bookman Old Style" w:eastAsia="Times New Roman" w:hAnsi="Bookman Old Style"/>
          <w:sz w:val="24"/>
          <w:szCs w:val="24"/>
        </w:rPr>
        <w:t xml:space="preserve">Praedial Larceny Management </w:t>
      </w:r>
      <w:r w:rsidR="00D044A4" w:rsidRPr="00B924B8">
        <w:rPr>
          <w:rFonts w:ascii="Bookman Old Style" w:eastAsiaTheme="minorHAnsi" w:hAnsi="Bookman Old Style" w:cstheme="minorBidi"/>
          <w:sz w:val="24"/>
          <w:szCs w:val="24"/>
        </w:rPr>
        <w:t>Committee</w:t>
      </w:r>
      <w:r w:rsidR="006422B4" w:rsidRPr="00B924B8">
        <w:rPr>
          <w:rFonts w:ascii="Bookman Old Style" w:eastAsia="Times New Roman" w:hAnsi="Bookman Old Style"/>
          <w:sz w:val="24"/>
          <w:szCs w:val="24"/>
        </w:rPr>
        <w:t xml:space="preserve">, suspend </w:t>
      </w:r>
      <w:r w:rsidRPr="00B924B8">
        <w:rPr>
          <w:rFonts w:ascii="Bookman Old Style" w:eastAsia="Times New Roman" w:hAnsi="Bookman Old Style"/>
          <w:sz w:val="24"/>
          <w:szCs w:val="24"/>
        </w:rPr>
        <w:t xml:space="preserve">or revoke a licence, if the Minister is satisfied that—  </w:t>
      </w:r>
    </w:p>
    <w:p w:rsidR="002E4C72" w:rsidRPr="00B924B8" w:rsidRDefault="002E4C72" w:rsidP="005B5A1D">
      <w:pPr>
        <w:ind w:left="720"/>
        <w:jc w:val="both"/>
        <w:rPr>
          <w:rFonts w:ascii="Bookman Old Style" w:eastAsia="Times New Roman" w:hAnsi="Bookman Old Style"/>
          <w:sz w:val="24"/>
          <w:szCs w:val="24"/>
        </w:rPr>
      </w:pPr>
    </w:p>
    <w:p w:rsidR="002E4C72" w:rsidRPr="00B924B8" w:rsidRDefault="002E4C72" w:rsidP="005B5A1D">
      <w:pPr>
        <w:ind w:left="2160" w:hanging="720"/>
        <w:jc w:val="both"/>
        <w:rPr>
          <w:rFonts w:ascii="Bookman Old Style" w:eastAsia="Times New Roman" w:hAnsi="Bookman Old Style"/>
          <w:sz w:val="24"/>
          <w:szCs w:val="24"/>
        </w:rPr>
      </w:pPr>
      <w:r w:rsidRPr="00B924B8">
        <w:rPr>
          <w:rFonts w:ascii="Bookman Old Style" w:eastAsia="Times New Roman" w:hAnsi="Bookman Old Style"/>
          <w:sz w:val="24"/>
          <w:szCs w:val="24"/>
        </w:rPr>
        <w:t>(a)</w:t>
      </w:r>
      <w:r w:rsidRPr="00B924B8">
        <w:rPr>
          <w:rFonts w:ascii="Bookman Old Style" w:eastAsia="Times New Roman" w:hAnsi="Bookman Old Style"/>
          <w:sz w:val="24"/>
          <w:szCs w:val="24"/>
        </w:rPr>
        <w:tab/>
        <w:t>the licensee has breached a condition of the licence;</w:t>
      </w:r>
    </w:p>
    <w:p w:rsidR="002E4C72" w:rsidRPr="00B924B8" w:rsidRDefault="002E4C72" w:rsidP="005B5A1D">
      <w:pPr>
        <w:ind w:left="2160" w:hanging="720"/>
        <w:jc w:val="both"/>
        <w:rPr>
          <w:rFonts w:ascii="Bookman Old Style" w:eastAsia="Times New Roman" w:hAnsi="Bookman Old Style"/>
          <w:sz w:val="24"/>
          <w:szCs w:val="24"/>
        </w:rPr>
      </w:pPr>
      <w:r w:rsidRPr="00B924B8">
        <w:rPr>
          <w:rFonts w:ascii="Bookman Old Style" w:eastAsia="Times New Roman" w:hAnsi="Bookman Old Style"/>
          <w:sz w:val="24"/>
          <w:szCs w:val="24"/>
        </w:rPr>
        <w:t>(b)</w:t>
      </w:r>
      <w:r w:rsidRPr="00B924B8">
        <w:rPr>
          <w:rFonts w:ascii="Bookman Old Style" w:eastAsia="Times New Roman" w:hAnsi="Bookman Old Style"/>
          <w:sz w:val="24"/>
          <w:szCs w:val="24"/>
        </w:rPr>
        <w:tab/>
        <w:t>any activity authorised by the licence is being or has been carried on in a manner that is against the public interest; or</w:t>
      </w:r>
    </w:p>
    <w:p w:rsidR="00D044A4" w:rsidRPr="00B924B8" w:rsidRDefault="00D044A4" w:rsidP="005B5A1D">
      <w:pPr>
        <w:ind w:left="1440"/>
        <w:jc w:val="both"/>
        <w:rPr>
          <w:rFonts w:ascii="Bookman Old Style" w:eastAsia="Times New Roman" w:hAnsi="Bookman Old Style"/>
          <w:sz w:val="24"/>
          <w:szCs w:val="24"/>
        </w:rPr>
      </w:pPr>
    </w:p>
    <w:p w:rsidR="002E4C72" w:rsidRPr="00B924B8" w:rsidRDefault="002E4C72" w:rsidP="005B5A1D">
      <w:pPr>
        <w:ind w:left="2160" w:hanging="720"/>
        <w:jc w:val="both"/>
        <w:rPr>
          <w:rFonts w:ascii="Bookman Old Style" w:eastAsia="Times New Roman" w:hAnsi="Bookman Old Style"/>
          <w:sz w:val="24"/>
          <w:szCs w:val="24"/>
        </w:rPr>
      </w:pPr>
      <w:r w:rsidRPr="00B924B8">
        <w:rPr>
          <w:rFonts w:ascii="Bookman Old Style" w:eastAsia="Times New Roman" w:hAnsi="Bookman Old Style"/>
          <w:sz w:val="24"/>
          <w:szCs w:val="24"/>
        </w:rPr>
        <w:t>(c)</w:t>
      </w:r>
      <w:r w:rsidRPr="00B924B8">
        <w:rPr>
          <w:rFonts w:ascii="Bookman Old Style" w:eastAsia="Times New Roman" w:hAnsi="Bookman Old Style"/>
          <w:sz w:val="24"/>
          <w:szCs w:val="24"/>
        </w:rPr>
        <w:tab/>
        <w:t>the licensee is unsuitable to carry on the activities authorised by the licence.</w:t>
      </w:r>
    </w:p>
    <w:p w:rsidR="002E4C72" w:rsidRPr="00B924B8" w:rsidRDefault="002E4C72" w:rsidP="002E4C72">
      <w:pPr>
        <w:jc w:val="both"/>
        <w:rPr>
          <w:rFonts w:ascii="Bookman Old Style" w:eastAsia="Times New Roman" w:hAnsi="Bookman Old Style"/>
          <w:sz w:val="24"/>
          <w:szCs w:val="24"/>
        </w:rPr>
      </w:pP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(2)</w:t>
      </w:r>
      <w:r w:rsidRPr="00B924B8">
        <w:rPr>
          <w:rFonts w:ascii="Bookman Old Style" w:eastAsia="Times New Roman" w:hAnsi="Bookman Old Style"/>
          <w:sz w:val="24"/>
          <w:szCs w:val="24"/>
        </w:rPr>
        <w:tab/>
        <w:t xml:space="preserve">Where the Minister seeks to suspend or revoke a licence, the Minister shall cause a notice of revocation to be served on the licensee in the prescribed form, specifying the date upon which the </w:t>
      </w:r>
      <w:r w:rsidRPr="00B924B8">
        <w:rPr>
          <w:rFonts w:ascii="Bookman Old Style" w:eastAsia="Times New Roman" w:hAnsi="Bookman Old Style"/>
          <w:sz w:val="24"/>
          <w:szCs w:val="24"/>
          <w:lang w:val="en-GB"/>
        </w:rPr>
        <w:t>suspension or</w:t>
      </w:r>
      <w:r w:rsidRPr="00B924B8">
        <w:rPr>
          <w:rFonts w:ascii="Bookman Old Style" w:eastAsia="Times New Roman" w:hAnsi="Bookman Old Style"/>
          <w:sz w:val="24"/>
          <w:szCs w:val="24"/>
        </w:rPr>
        <w:t xml:space="preserve"> revocation shall take effect </w:t>
      </w:r>
      <w:r w:rsidRPr="00B924B8">
        <w:rPr>
          <w:rFonts w:ascii="Bookman Old Style" w:eastAsia="Times New Roman" w:hAnsi="Bookman Old Style"/>
          <w:sz w:val="24"/>
          <w:szCs w:val="24"/>
          <w:lang w:val="en-GB"/>
        </w:rPr>
        <w:t>and giving reasons for the suspension or revocation</w:t>
      </w:r>
      <w:r w:rsidRPr="00B924B8">
        <w:rPr>
          <w:rFonts w:ascii="Bookman Old Style" w:eastAsia="Times New Roman" w:hAnsi="Bookman Old Style"/>
          <w:sz w:val="24"/>
          <w:szCs w:val="24"/>
        </w:rPr>
        <w:t>.</w:t>
      </w:r>
    </w:p>
    <w:p w:rsidR="002E4C72" w:rsidRPr="00B924B8" w:rsidRDefault="002E4C72" w:rsidP="005B5A1D">
      <w:pPr>
        <w:ind w:left="720"/>
        <w:jc w:val="both"/>
        <w:rPr>
          <w:rFonts w:ascii="Bookman Old Style" w:eastAsia="Times New Roman" w:hAnsi="Bookman Old Style"/>
          <w:sz w:val="24"/>
          <w:szCs w:val="24"/>
        </w:rPr>
      </w:pPr>
    </w:p>
    <w:p w:rsidR="002E4C72" w:rsidRPr="00B924B8" w:rsidRDefault="002E4C72" w:rsidP="005B5A1D">
      <w:pPr>
        <w:ind w:left="720"/>
        <w:contextualSpacing/>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(3)</w:t>
      </w:r>
      <w:r w:rsidRPr="00B924B8">
        <w:rPr>
          <w:rFonts w:ascii="Bookman Old Style" w:eastAsiaTheme="minorHAnsi" w:hAnsi="Bookman Old Style" w:cstheme="minorBidi"/>
          <w:sz w:val="24"/>
          <w:szCs w:val="24"/>
        </w:rPr>
        <w:tab/>
        <w:t>A licensee may make an application</w:t>
      </w:r>
      <w:r w:rsidR="006422B4" w:rsidRPr="00B924B8">
        <w:rPr>
          <w:rFonts w:ascii="Bookman Old Style" w:eastAsiaTheme="minorHAnsi" w:hAnsi="Bookman Old Style" w:cstheme="minorBidi"/>
          <w:sz w:val="24"/>
          <w:szCs w:val="24"/>
        </w:rPr>
        <w:t xml:space="preserve"> to the Praedial Larceny Management </w:t>
      </w:r>
      <w:r w:rsidR="00D044A4" w:rsidRPr="00B924B8">
        <w:rPr>
          <w:rFonts w:ascii="Bookman Old Style" w:eastAsiaTheme="minorHAnsi" w:hAnsi="Bookman Old Style" w:cstheme="minorBidi"/>
          <w:sz w:val="24"/>
          <w:szCs w:val="24"/>
        </w:rPr>
        <w:t xml:space="preserve">Unit </w:t>
      </w:r>
      <w:r w:rsidR="006422B4" w:rsidRPr="00B924B8">
        <w:rPr>
          <w:rFonts w:ascii="Bookman Old Style" w:eastAsiaTheme="minorHAnsi" w:hAnsi="Bookman Old Style" w:cstheme="minorBidi"/>
          <w:sz w:val="24"/>
          <w:szCs w:val="24"/>
        </w:rPr>
        <w:t xml:space="preserve">for cancellation </w:t>
      </w:r>
      <w:r w:rsidRPr="00B924B8">
        <w:rPr>
          <w:rFonts w:ascii="Bookman Old Style" w:eastAsiaTheme="minorHAnsi" w:hAnsi="Bookman Old Style" w:cstheme="minorBidi"/>
          <w:sz w:val="24"/>
          <w:szCs w:val="24"/>
        </w:rPr>
        <w:t>of a licence in the prescribed form, and the cancellation shall take effect fourteen days after receipt of the application</w:t>
      </w:r>
      <w:r w:rsidRPr="00B924B8">
        <w:rPr>
          <w:rFonts w:ascii="Bookman Old Style" w:eastAsiaTheme="minorHAnsi" w:hAnsi="Bookman Old Style" w:cs="Arial"/>
          <w:bCs/>
          <w:sz w:val="24"/>
          <w:szCs w:val="24"/>
          <w:lang w:val="en-GB"/>
        </w:rPr>
        <w:t>.</w:t>
      </w:r>
      <w:r w:rsidRPr="00B924B8">
        <w:rPr>
          <w:rFonts w:ascii="Bookman Old Style" w:eastAsiaTheme="minorHAnsi" w:hAnsi="Bookman Old Style" w:cstheme="minorBidi"/>
          <w:sz w:val="24"/>
          <w:szCs w:val="24"/>
        </w:rPr>
        <w:t xml:space="preserve">   </w:t>
      </w:r>
    </w:p>
    <w:p w:rsidR="002E4C72" w:rsidRPr="00B924B8" w:rsidRDefault="002E4C72" w:rsidP="005B5A1D">
      <w:pPr>
        <w:ind w:left="720"/>
        <w:contextualSpacing/>
        <w:jc w:val="both"/>
        <w:rPr>
          <w:rFonts w:ascii="Bookman Old Style" w:eastAsiaTheme="minorHAnsi" w:hAnsi="Bookman Old Style" w:cstheme="minorBidi"/>
          <w:sz w:val="24"/>
          <w:szCs w:val="24"/>
        </w:rPr>
      </w:pPr>
    </w:p>
    <w:p w:rsidR="002E4C72" w:rsidRPr="00B924B8" w:rsidRDefault="002E4C72" w:rsidP="005B5A1D">
      <w:pPr>
        <w:ind w:left="720"/>
        <w:contextualSpacing/>
        <w:jc w:val="both"/>
        <w:rPr>
          <w:rFonts w:ascii="Bookman Old Style" w:eastAsiaTheme="minorHAnsi" w:hAnsi="Bookman Old Style" w:cs="Arial"/>
          <w:bCs/>
          <w:sz w:val="24"/>
          <w:szCs w:val="24"/>
          <w:lang w:val="en-GB"/>
        </w:rPr>
      </w:pPr>
      <w:r w:rsidRPr="00B924B8">
        <w:rPr>
          <w:rFonts w:ascii="Bookman Old Style" w:eastAsiaTheme="minorHAnsi" w:hAnsi="Bookman Old Style" w:cstheme="minorBidi"/>
          <w:sz w:val="24"/>
          <w:szCs w:val="24"/>
        </w:rPr>
        <w:t>(4)</w:t>
      </w:r>
      <w:r w:rsidRPr="00B924B8">
        <w:rPr>
          <w:rFonts w:ascii="Bookman Old Style" w:eastAsiaTheme="minorHAnsi" w:hAnsi="Bookman Old Style" w:cstheme="minorBidi"/>
          <w:sz w:val="24"/>
          <w:szCs w:val="24"/>
        </w:rPr>
        <w:tab/>
        <w:t>Where a licence has been cancelled or revoked,</w:t>
      </w:r>
      <w:r w:rsidRPr="00B924B8">
        <w:rPr>
          <w:rFonts w:ascii="Bookman Old Style" w:eastAsiaTheme="minorHAnsi" w:hAnsi="Bookman Old Style" w:cs="Arial"/>
          <w:bCs/>
          <w:sz w:val="24"/>
          <w:szCs w:val="24"/>
          <w:lang w:val="en-GB"/>
        </w:rPr>
        <w:t xml:space="preserve"> the person to whom the licence was issued shall—</w:t>
      </w:r>
    </w:p>
    <w:p w:rsidR="002E4C72" w:rsidRPr="00B924B8" w:rsidRDefault="002E4C72" w:rsidP="005B5A1D">
      <w:pPr>
        <w:ind w:left="2160" w:hanging="720"/>
        <w:contextualSpacing/>
        <w:jc w:val="both"/>
        <w:rPr>
          <w:rFonts w:ascii="Bookman Old Style" w:eastAsiaTheme="minorHAnsi" w:hAnsi="Bookman Old Style" w:cs="Arial"/>
          <w:bCs/>
          <w:sz w:val="24"/>
          <w:szCs w:val="24"/>
          <w:lang w:val="en-GB"/>
        </w:rPr>
      </w:pPr>
    </w:p>
    <w:p w:rsidR="002E4C72" w:rsidRPr="00B924B8" w:rsidRDefault="002E4C72" w:rsidP="005B5A1D">
      <w:pPr>
        <w:ind w:left="2160" w:hanging="720"/>
        <w:contextualSpacing/>
        <w:jc w:val="both"/>
        <w:rPr>
          <w:rFonts w:ascii="Bookman Old Style" w:eastAsiaTheme="minorHAnsi" w:hAnsi="Bookman Old Style" w:cs="Arial"/>
          <w:bCs/>
          <w:sz w:val="24"/>
          <w:szCs w:val="24"/>
          <w:lang w:val="en-GB"/>
        </w:rPr>
      </w:pPr>
      <w:r w:rsidRPr="00B924B8">
        <w:rPr>
          <w:rFonts w:ascii="Bookman Old Style" w:eastAsiaTheme="minorHAnsi" w:hAnsi="Bookman Old Style" w:cs="Arial"/>
          <w:bCs/>
          <w:sz w:val="24"/>
          <w:szCs w:val="24"/>
          <w:lang w:val="en-GB"/>
        </w:rPr>
        <w:t>(a)</w:t>
      </w:r>
      <w:r w:rsidRPr="00B924B8">
        <w:rPr>
          <w:rFonts w:ascii="Bookman Old Style" w:eastAsiaTheme="minorHAnsi" w:hAnsi="Bookman Old Style" w:cs="Arial"/>
          <w:bCs/>
          <w:sz w:val="24"/>
          <w:szCs w:val="24"/>
          <w:lang w:val="en-GB"/>
        </w:rPr>
        <w:tab/>
        <w:t>immediately cease to hold out in any way that the person is a licensee;</w:t>
      </w:r>
    </w:p>
    <w:p w:rsidR="002E4C72" w:rsidRPr="00B924B8" w:rsidRDefault="002E4C72" w:rsidP="005B5A1D">
      <w:pPr>
        <w:ind w:left="2160" w:hanging="720"/>
        <w:contextualSpacing/>
        <w:jc w:val="both"/>
        <w:rPr>
          <w:rFonts w:ascii="Bookman Old Style" w:eastAsiaTheme="minorHAnsi" w:hAnsi="Bookman Old Style" w:cs="Arial"/>
          <w:bCs/>
          <w:sz w:val="24"/>
          <w:szCs w:val="24"/>
          <w:lang w:val="en-GB"/>
        </w:rPr>
      </w:pPr>
    </w:p>
    <w:p w:rsidR="002E4C72" w:rsidRPr="00B924B8" w:rsidRDefault="002E4C72" w:rsidP="005B5A1D">
      <w:pPr>
        <w:ind w:left="2160" w:hanging="720"/>
        <w:contextualSpacing/>
        <w:jc w:val="both"/>
        <w:rPr>
          <w:rFonts w:ascii="Bookman Old Style" w:eastAsiaTheme="minorHAnsi" w:hAnsi="Bookman Old Style" w:cs="Arial"/>
          <w:bCs/>
          <w:sz w:val="24"/>
          <w:szCs w:val="24"/>
          <w:lang w:val="en-GB"/>
        </w:rPr>
      </w:pPr>
      <w:r w:rsidRPr="00B924B8">
        <w:rPr>
          <w:rFonts w:ascii="Bookman Old Style" w:eastAsiaTheme="minorHAnsi" w:hAnsi="Bookman Old Style" w:cs="Arial"/>
          <w:bCs/>
          <w:sz w:val="24"/>
          <w:szCs w:val="24"/>
          <w:lang w:val="en-GB"/>
        </w:rPr>
        <w:lastRenderedPageBreak/>
        <w:t>(b)</w:t>
      </w:r>
      <w:r w:rsidRPr="00B924B8">
        <w:rPr>
          <w:rFonts w:ascii="Bookman Old Style" w:eastAsiaTheme="minorHAnsi" w:hAnsi="Bookman Old Style" w:cs="Arial"/>
          <w:bCs/>
          <w:sz w:val="24"/>
          <w:szCs w:val="24"/>
          <w:lang w:val="en-GB"/>
        </w:rPr>
        <w:tab/>
        <w:t>immediately cease to use any documents that identify the person as a licensee;</w:t>
      </w:r>
    </w:p>
    <w:p w:rsidR="002E4C72" w:rsidRPr="00B924B8" w:rsidRDefault="002E4C72" w:rsidP="005B5A1D">
      <w:pPr>
        <w:ind w:left="2160" w:hanging="720"/>
        <w:contextualSpacing/>
        <w:jc w:val="both"/>
        <w:rPr>
          <w:rFonts w:ascii="Bookman Old Style" w:eastAsiaTheme="minorHAnsi" w:hAnsi="Bookman Old Style" w:cs="Arial"/>
          <w:bCs/>
          <w:sz w:val="24"/>
          <w:szCs w:val="24"/>
          <w:lang w:val="en-GB"/>
        </w:rPr>
      </w:pPr>
    </w:p>
    <w:p w:rsidR="002E4C72" w:rsidRPr="00B924B8" w:rsidRDefault="002E4C72" w:rsidP="005B5A1D">
      <w:pPr>
        <w:ind w:left="2160" w:hanging="720"/>
        <w:jc w:val="both"/>
        <w:rPr>
          <w:rFonts w:ascii="Bookman Old Style" w:eastAsia="Times New Roman" w:hAnsi="Bookman Old Style"/>
          <w:sz w:val="24"/>
          <w:szCs w:val="24"/>
          <w:lang w:val="en-GB"/>
        </w:rPr>
      </w:pPr>
      <w:r w:rsidRPr="00B924B8">
        <w:rPr>
          <w:rFonts w:ascii="Bookman Old Style" w:eastAsia="Times New Roman" w:hAnsi="Bookman Old Style" w:cs="Arial"/>
          <w:bCs/>
          <w:sz w:val="24"/>
          <w:szCs w:val="24"/>
          <w:lang w:val="en-GB"/>
        </w:rPr>
        <w:t>(c)</w:t>
      </w:r>
      <w:r w:rsidRPr="00B924B8">
        <w:rPr>
          <w:rFonts w:ascii="Bookman Old Style" w:eastAsia="Times New Roman" w:hAnsi="Bookman Old Style" w:cs="Arial"/>
          <w:bCs/>
          <w:sz w:val="24"/>
          <w:szCs w:val="24"/>
          <w:lang w:val="en-GB"/>
        </w:rPr>
        <w:tab/>
        <w:t xml:space="preserve">immediately return the licence, and any copies thereof, to the </w:t>
      </w:r>
      <w:r w:rsidR="006422B4" w:rsidRPr="00B924B8">
        <w:rPr>
          <w:rFonts w:ascii="Bookman Old Style" w:eastAsia="Times New Roman" w:hAnsi="Bookman Old Style" w:cs="Arial"/>
          <w:bCs/>
          <w:sz w:val="24"/>
          <w:szCs w:val="24"/>
          <w:lang w:val="en-GB"/>
        </w:rPr>
        <w:t>Praedial Larceny Management Unit.</w:t>
      </w:r>
    </w:p>
    <w:p w:rsidR="002E4C72" w:rsidRPr="00B924B8" w:rsidRDefault="002E4C72" w:rsidP="002E4C72">
      <w:pPr>
        <w:jc w:val="both"/>
        <w:rPr>
          <w:rFonts w:ascii="Bookman Old Style" w:eastAsia="Times New Roman" w:hAnsi="Bookman Old Style"/>
          <w:sz w:val="24"/>
          <w:szCs w:val="24"/>
          <w:lang w:val="en-GB"/>
        </w:rPr>
      </w:pP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(5)</w:t>
      </w:r>
      <w:r w:rsidRPr="00B924B8">
        <w:rPr>
          <w:rFonts w:ascii="Bookman Old Style" w:eastAsia="Times New Roman" w:hAnsi="Bookman Old Style"/>
          <w:sz w:val="24"/>
          <w:szCs w:val="24"/>
        </w:rPr>
        <w:tab/>
        <w:t>A person who contravenes subsection (</w:t>
      </w:r>
      <w:r w:rsidR="00D044A4" w:rsidRPr="00B924B8">
        <w:rPr>
          <w:rFonts w:ascii="Bookman Old Style" w:eastAsia="Times New Roman" w:hAnsi="Bookman Old Style"/>
          <w:sz w:val="24"/>
          <w:szCs w:val="24"/>
        </w:rPr>
        <w:t>4</w:t>
      </w:r>
      <w:r w:rsidRPr="00B924B8">
        <w:rPr>
          <w:rFonts w:ascii="Bookman Old Style" w:eastAsia="Times New Roman" w:hAnsi="Bookman Old Style"/>
          <w:sz w:val="24"/>
          <w:szCs w:val="24"/>
        </w:rPr>
        <w:t>) commits an offence and is liable, on summary conviction, to a fine of twenty thousand dollars.</w:t>
      </w:r>
    </w:p>
    <w:p w:rsidR="002E4C72" w:rsidRPr="00B924B8" w:rsidRDefault="002E4C72" w:rsidP="005B5A1D">
      <w:pPr>
        <w:ind w:left="720"/>
        <w:jc w:val="both"/>
        <w:rPr>
          <w:rFonts w:ascii="Bookman Old Style" w:eastAsia="Times New Roman" w:hAnsi="Bookman Old Style"/>
          <w:sz w:val="24"/>
          <w:szCs w:val="24"/>
        </w:rPr>
      </w:pPr>
      <w:r w:rsidRPr="00B924B8">
        <w:rPr>
          <w:rFonts w:ascii="Bookman Old Style" w:eastAsia="Times New Roman" w:hAnsi="Bookman Old Style"/>
          <w:sz w:val="24"/>
          <w:szCs w:val="24"/>
        </w:rPr>
        <w:t xml:space="preserve"> </w:t>
      </w:r>
    </w:p>
    <w:p w:rsidR="002E4C72" w:rsidRPr="00B924B8" w:rsidRDefault="002E4C72" w:rsidP="005B5A1D">
      <w:pPr>
        <w:ind w:left="720"/>
        <w:jc w:val="both"/>
        <w:rPr>
          <w:rFonts w:ascii="Bookman Old Style" w:eastAsia="Times New Roman" w:hAnsi="Bookman Old Style"/>
          <w:b/>
          <w:sz w:val="24"/>
          <w:szCs w:val="24"/>
          <w:lang w:val="en-GB"/>
        </w:rPr>
      </w:pPr>
      <w:r w:rsidRPr="00B924B8">
        <w:rPr>
          <w:rFonts w:ascii="Bookman Old Style" w:eastAsia="Times New Roman" w:hAnsi="Bookman Old Style"/>
          <w:b/>
          <w:sz w:val="24"/>
          <w:szCs w:val="24"/>
          <w:lang w:val="en-GB"/>
        </w:rPr>
        <w:t>Appeals to the High Court</w:t>
      </w:r>
    </w:p>
    <w:p w:rsidR="002E4C72" w:rsidRPr="00B924B8" w:rsidRDefault="002E4C72" w:rsidP="005B5A1D">
      <w:pPr>
        <w:ind w:left="720"/>
        <w:jc w:val="both"/>
        <w:rPr>
          <w:rFonts w:ascii="Bookman Old Style" w:eastAsia="Times New Roman" w:hAnsi="Bookman Old Style"/>
          <w:b/>
          <w:sz w:val="24"/>
          <w:szCs w:val="24"/>
          <w:lang w:val="en-GB"/>
        </w:rPr>
      </w:pPr>
      <w:r w:rsidRPr="00B924B8">
        <w:rPr>
          <w:rFonts w:ascii="Bookman Old Style" w:eastAsia="Times New Roman" w:hAnsi="Bookman Old Style"/>
          <w:sz w:val="24"/>
          <w:szCs w:val="24"/>
          <w:lang w:val="en-GB"/>
        </w:rPr>
        <w:t>2</w:t>
      </w:r>
      <w:r w:rsidR="00A32989" w:rsidRPr="00B924B8">
        <w:rPr>
          <w:rFonts w:ascii="Bookman Old Style" w:eastAsia="Times New Roman" w:hAnsi="Bookman Old Style"/>
          <w:sz w:val="24"/>
          <w:szCs w:val="24"/>
          <w:lang w:val="en-GB"/>
        </w:rPr>
        <w:t>N</w:t>
      </w:r>
      <w:r w:rsidRPr="00B924B8">
        <w:rPr>
          <w:rFonts w:ascii="Bookman Old Style" w:eastAsia="Times New Roman" w:hAnsi="Bookman Old Style"/>
          <w:sz w:val="24"/>
          <w:szCs w:val="24"/>
          <w:lang w:val="en-GB"/>
        </w:rPr>
        <w:t>.</w:t>
      </w:r>
      <w:r w:rsidRPr="00B924B8">
        <w:rPr>
          <w:rFonts w:ascii="Bookman Old Style" w:eastAsia="Times New Roman" w:hAnsi="Bookman Old Style"/>
          <w:sz w:val="24"/>
          <w:szCs w:val="24"/>
          <w:lang w:val="en-GB"/>
        </w:rPr>
        <w:tab/>
        <w:t>Where an applicant is aggrieved by the decision of the Minister in respect of an application—</w:t>
      </w:r>
    </w:p>
    <w:p w:rsidR="005B5A1D" w:rsidRPr="00B924B8" w:rsidRDefault="005B5A1D" w:rsidP="005B5A1D">
      <w:pPr>
        <w:ind w:left="720" w:firstLine="720"/>
        <w:jc w:val="both"/>
        <w:rPr>
          <w:rFonts w:ascii="Bookman Old Style" w:eastAsia="Times New Roman" w:hAnsi="Bookman Old Style"/>
          <w:sz w:val="24"/>
          <w:szCs w:val="24"/>
          <w:lang w:val="en-GB"/>
        </w:rPr>
      </w:pPr>
    </w:p>
    <w:p w:rsidR="002E4C72" w:rsidRPr="00B924B8" w:rsidRDefault="002E4C72" w:rsidP="005B5A1D">
      <w:pPr>
        <w:ind w:left="720" w:firstLine="720"/>
        <w:jc w:val="both"/>
        <w:rPr>
          <w:rFonts w:ascii="Bookman Old Style" w:eastAsia="Times New Roman" w:hAnsi="Bookman Old Style"/>
          <w:b/>
          <w:sz w:val="24"/>
          <w:szCs w:val="24"/>
          <w:lang w:val="en-GB"/>
        </w:rPr>
      </w:pPr>
      <w:r w:rsidRPr="00B924B8">
        <w:rPr>
          <w:rFonts w:ascii="Bookman Old Style" w:eastAsia="Times New Roman" w:hAnsi="Bookman Old Style"/>
          <w:sz w:val="24"/>
          <w:szCs w:val="24"/>
          <w:lang w:val="en-GB"/>
        </w:rPr>
        <w:t>(a)</w:t>
      </w:r>
      <w:r w:rsidRPr="00B924B8">
        <w:rPr>
          <w:rFonts w:ascii="Bookman Old Style" w:eastAsia="Times New Roman" w:hAnsi="Bookman Old Style"/>
          <w:sz w:val="24"/>
          <w:szCs w:val="24"/>
          <w:lang w:val="en-GB"/>
        </w:rPr>
        <w:tab/>
        <w:t>under section 2</w:t>
      </w:r>
      <w:r w:rsidR="00ED5DE3" w:rsidRPr="00B924B8">
        <w:rPr>
          <w:rFonts w:ascii="Bookman Old Style" w:eastAsia="Times New Roman" w:hAnsi="Bookman Old Style"/>
          <w:sz w:val="24"/>
          <w:szCs w:val="24"/>
          <w:lang w:val="en-GB"/>
        </w:rPr>
        <w:t>F</w:t>
      </w:r>
      <w:r w:rsidRPr="00B924B8">
        <w:rPr>
          <w:rFonts w:ascii="Bookman Old Style" w:eastAsia="Times New Roman" w:hAnsi="Bookman Old Style"/>
          <w:sz w:val="24"/>
          <w:szCs w:val="24"/>
          <w:lang w:val="en-GB"/>
        </w:rPr>
        <w:t xml:space="preserve"> for the grant of a licence; </w:t>
      </w:r>
    </w:p>
    <w:p w:rsidR="002E4C72" w:rsidRPr="00B924B8" w:rsidRDefault="002E4C72" w:rsidP="005B5A1D">
      <w:pPr>
        <w:ind w:left="720" w:firstLine="720"/>
        <w:jc w:val="both"/>
        <w:rPr>
          <w:rFonts w:ascii="Bookman Old Style" w:eastAsia="Times New Roman" w:hAnsi="Bookman Old Style"/>
          <w:b/>
          <w:sz w:val="24"/>
          <w:szCs w:val="24"/>
          <w:lang w:val="en-GB"/>
        </w:rPr>
      </w:pPr>
    </w:p>
    <w:p w:rsidR="002E4C72" w:rsidRPr="00B924B8" w:rsidRDefault="002E4C72" w:rsidP="005B5A1D">
      <w:pPr>
        <w:ind w:left="720" w:firstLine="720"/>
        <w:jc w:val="both"/>
        <w:rPr>
          <w:rFonts w:ascii="Bookman Old Style" w:eastAsia="Times New Roman" w:hAnsi="Bookman Old Style"/>
          <w:sz w:val="24"/>
          <w:szCs w:val="24"/>
          <w:lang w:val="en-GB"/>
        </w:rPr>
      </w:pPr>
      <w:r w:rsidRPr="00B924B8">
        <w:rPr>
          <w:rFonts w:ascii="Bookman Old Style" w:eastAsia="Times New Roman" w:hAnsi="Bookman Old Style"/>
          <w:sz w:val="24"/>
          <w:szCs w:val="24"/>
          <w:lang w:val="en-GB"/>
        </w:rPr>
        <w:t>(b)</w:t>
      </w:r>
      <w:r w:rsidRPr="00B924B8">
        <w:rPr>
          <w:rFonts w:ascii="Bookman Old Style" w:eastAsia="Times New Roman" w:hAnsi="Bookman Old Style"/>
          <w:sz w:val="24"/>
          <w:szCs w:val="24"/>
          <w:lang w:val="en-GB"/>
        </w:rPr>
        <w:tab/>
        <w:t>under section 2</w:t>
      </w:r>
      <w:r w:rsidR="00D044A4" w:rsidRPr="00B924B8">
        <w:rPr>
          <w:rFonts w:ascii="Bookman Old Style" w:eastAsia="Times New Roman" w:hAnsi="Bookman Old Style"/>
          <w:sz w:val="24"/>
          <w:szCs w:val="24"/>
          <w:lang w:val="en-GB"/>
        </w:rPr>
        <w:t>I</w:t>
      </w:r>
      <w:r w:rsidRPr="00B924B8">
        <w:rPr>
          <w:rFonts w:ascii="Bookman Old Style" w:eastAsia="Times New Roman" w:hAnsi="Bookman Old Style"/>
          <w:sz w:val="24"/>
          <w:szCs w:val="24"/>
          <w:lang w:val="en-GB"/>
        </w:rPr>
        <w:t xml:space="preserve"> for the renewal of a licence; or</w:t>
      </w:r>
    </w:p>
    <w:p w:rsidR="002E4C72" w:rsidRPr="00B924B8" w:rsidRDefault="002E4C72" w:rsidP="005B5A1D">
      <w:pPr>
        <w:ind w:left="720" w:firstLine="720"/>
        <w:jc w:val="both"/>
        <w:rPr>
          <w:rFonts w:ascii="Bookman Old Style" w:eastAsia="Times New Roman" w:hAnsi="Bookman Old Style"/>
          <w:b/>
          <w:sz w:val="24"/>
          <w:szCs w:val="24"/>
          <w:lang w:val="en-GB"/>
        </w:rPr>
      </w:pPr>
      <w:r w:rsidRPr="00B924B8">
        <w:rPr>
          <w:rFonts w:ascii="Bookman Old Style" w:eastAsia="Times New Roman" w:hAnsi="Bookman Old Style"/>
          <w:sz w:val="24"/>
          <w:szCs w:val="24"/>
          <w:lang w:val="en-GB"/>
        </w:rPr>
        <w:t>(c)</w:t>
      </w:r>
      <w:r w:rsidRPr="00B924B8">
        <w:rPr>
          <w:rFonts w:ascii="Bookman Old Style" w:eastAsia="Times New Roman" w:hAnsi="Bookman Old Style"/>
          <w:sz w:val="24"/>
          <w:szCs w:val="24"/>
          <w:lang w:val="en-GB"/>
        </w:rPr>
        <w:tab/>
        <w:t>under section 2</w:t>
      </w:r>
      <w:r w:rsidR="00D044A4" w:rsidRPr="00B924B8">
        <w:rPr>
          <w:rFonts w:ascii="Bookman Old Style" w:eastAsia="Times New Roman" w:hAnsi="Bookman Old Style"/>
          <w:sz w:val="24"/>
          <w:szCs w:val="24"/>
          <w:lang w:val="en-GB"/>
        </w:rPr>
        <w:t>K</w:t>
      </w:r>
      <w:r w:rsidRPr="00B924B8">
        <w:rPr>
          <w:rFonts w:ascii="Bookman Old Style" w:eastAsia="Times New Roman" w:hAnsi="Bookman Old Style"/>
          <w:sz w:val="24"/>
          <w:szCs w:val="24"/>
          <w:lang w:val="en-GB"/>
        </w:rPr>
        <w:t xml:space="preserve"> for the variation of a licence,</w:t>
      </w:r>
    </w:p>
    <w:p w:rsidR="002E4C72" w:rsidRPr="00B924B8" w:rsidRDefault="002E4C72" w:rsidP="005B5A1D">
      <w:pPr>
        <w:ind w:left="720"/>
        <w:jc w:val="both"/>
        <w:rPr>
          <w:rFonts w:ascii="Bookman Old Style" w:eastAsia="Times New Roman" w:hAnsi="Bookman Old Style"/>
          <w:sz w:val="24"/>
          <w:szCs w:val="24"/>
          <w:lang w:val="en-GB"/>
        </w:rPr>
      </w:pPr>
    </w:p>
    <w:p w:rsidR="002E4C72" w:rsidRPr="00B924B8" w:rsidRDefault="002E4C72" w:rsidP="005B5A1D">
      <w:pPr>
        <w:ind w:left="720"/>
        <w:jc w:val="both"/>
        <w:rPr>
          <w:rFonts w:ascii="Bookman Old Style" w:eastAsia="Times New Roman" w:hAnsi="Bookman Old Style"/>
          <w:sz w:val="24"/>
          <w:szCs w:val="24"/>
          <w:lang w:val="en-GB"/>
        </w:rPr>
      </w:pPr>
      <w:r w:rsidRPr="00B924B8">
        <w:rPr>
          <w:rFonts w:ascii="Bookman Old Style" w:eastAsia="Times New Roman" w:hAnsi="Bookman Old Style"/>
          <w:sz w:val="24"/>
          <w:szCs w:val="24"/>
          <w:lang w:val="en-GB"/>
        </w:rPr>
        <w:t>the applicant may appeal the decision to the High Court.</w:t>
      </w:r>
      <w:r w:rsidR="005B5A1D" w:rsidRPr="00B924B8">
        <w:rPr>
          <w:rFonts w:ascii="Bookman Old Style" w:eastAsia="Times New Roman" w:hAnsi="Bookman Old Style"/>
          <w:sz w:val="24"/>
          <w:szCs w:val="24"/>
          <w:lang w:val="en-GB"/>
        </w:rPr>
        <w:t>”.</w:t>
      </w:r>
    </w:p>
    <w:p w:rsidR="00257042" w:rsidRPr="00B924B8" w:rsidRDefault="00257042" w:rsidP="00B90007">
      <w:pPr>
        <w:ind w:left="720"/>
        <w:contextualSpacing/>
        <w:jc w:val="both"/>
        <w:rPr>
          <w:rFonts w:ascii="Bookman Old Style" w:hAnsi="Bookman Old Style" w:cs="Arial"/>
          <w:bCs/>
          <w:sz w:val="24"/>
          <w:szCs w:val="24"/>
          <w:lang w:val="en-GB"/>
        </w:rPr>
      </w:pPr>
    </w:p>
    <w:p w:rsidR="003E541E" w:rsidRPr="00B924B8" w:rsidRDefault="003E541E" w:rsidP="003E541E">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to section 5 of principal Act </w:t>
      </w:r>
    </w:p>
    <w:p w:rsidR="009C5125" w:rsidRPr="00B924B8" w:rsidRDefault="003E541E" w:rsidP="009C5125">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4.</w:t>
      </w:r>
      <w:r w:rsidRPr="00B924B8">
        <w:rPr>
          <w:rFonts w:ascii="Bookman Old Style" w:hAnsi="Bookman Old Style" w:cs="Arial"/>
          <w:bCs/>
          <w:sz w:val="24"/>
          <w:szCs w:val="24"/>
          <w:lang w:val="en-GB"/>
        </w:rPr>
        <w:tab/>
      </w:r>
      <w:r w:rsidR="009C5125" w:rsidRPr="00B924B8">
        <w:rPr>
          <w:rFonts w:ascii="Bookman Old Style" w:hAnsi="Bookman Old Style" w:cs="Arial"/>
          <w:bCs/>
          <w:sz w:val="24"/>
          <w:szCs w:val="24"/>
          <w:lang w:val="en-GB"/>
        </w:rPr>
        <w:t>Section 5 of the principal Act is amended—</w:t>
      </w:r>
    </w:p>
    <w:p w:rsidR="001A4FBD" w:rsidRPr="00B924B8" w:rsidRDefault="001A4FBD" w:rsidP="009C5125">
      <w:pPr>
        <w:contextualSpacing/>
        <w:jc w:val="both"/>
        <w:rPr>
          <w:rFonts w:ascii="Bookman Old Style" w:hAnsi="Bookman Old Style"/>
          <w:sz w:val="24"/>
          <w:szCs w:val="24"/>
        </w:rPr>
      </w:pPr>
    </w:p>
    <w:p w:rsidR="009C5125" w:rsidRPr="00B924B8" w:rsidRDefault="009C5125" w:rsidP="009C5125">
      <w:pPr>
        <w:ind w:left="1440" w:hanging="720"/>
        <w:jc w:val="both"/>
        <w:rPr>
          <w:rFonts w:ascii="Bookman Old Style" w:hAnsi="Bookman Old Style"/>
          <w:sz w:val="24"/>
          <w:szCs w:val="24"/>
          <w:lang w:val="en-GB"/>
        </w:rPr>
      </w:pPr>
      <w:r w:rsidRPr="00B924B8">
        <w:rPr>
          <w:rFonts w:ascii="Bookman Old Style" w:hAnsi="Bookman Old Style"/>
          <w:sz w:val="24"/>
          <w:szCs w:val="24"/>
          <w:lang w:val="en-GB"/>
        </w:rPr>
        <w:t>(a)</w:t>
      </w:r>
      <w:r w:rsidRPr="00B924B8">
        <w:rPr>
          <w:rFonts w:ascii="Bookman Old Style" w:hAnsi="Bookman Old Style"/>
          <w:sz w:val="24"/>
          <w:szCs w:val="24"/>
          <w:lang w:val="en-GB"/>
        </w:rPr>
        <w:tab/>
        <w:t>by inserting the words “a term of” immediately before the word “imprisonment”; and</w:t>
      </w:r>
    </w:p>
    <w:p w:rsidR="009C5125" w:rsidRPr="00B924B8" w:rsidRDefault="009C5125" w:rsidP="009C5125">
      <w:pPr>
        <w:ind w:left="1440" w:hanging="720"/>
        <w:jc w:val="both"/>
        <w:rPr>
          <w:rFonts w:ascii="Bookman Old Style" w:hAnsi="Bookman Old Style"/>
          <w:sz w:val="24"/>
          <w:szCs w:val="24"/>
          <w:lang w:val="en-GB"/>
        </w:rPr>
      </w:pPr>
    </w:p>
    <w:p w:rsidR="009C5125" w:rsidRPr="00B924B8" w:rsidRDefault="009C5125" w:rsidP="009C5125">
      <w:pPr>
        <w:ind w:left="1440" w:hanging="720"/>
        <w:jc w:val="both"/>
        <w:rPr>
          <w:rFonts w:ascii="Bookman Old Style" w:hAnsi="Bookman Old Style"/>
          <w:sz w:val="24"/>
          <w:szCs w:val="24"/>
          <w:lang w:val="en-GB"/>
        </w:rPr>
      </w:pPr>
      <w:r w:rsidRPr="00B924B8">
        <w:rPr>
          <w:rFonts w:ascii="Bookman Old Style" w:hAnsi="Bookman Old Style"/>
          <w:sz w:val="24"/>
          <w:szCs w:val="24"/>
          <w:lang w:val="en-GB"/>
        </w:rPr>
        <w:t>(b)</w:t>
      </w:r>
      <w:r w:rsidRPr="00B924B8">
        <w:rPr>
          <w:rFonts w:ascii="Bookman Old Style" w:hAnsi="Bookman Old Style"/>
          <w:sz w:val="24"/>
          <w:szCs w:val="24"/>
          <w:lang w:val="en-GB"/>
        </w:rPr>
        <w:tab/>
        <w:t xml:space="preserve">by deleting the words “for </w:t>
      </w:r>
      <w:r w:rsidR="00ED5DE3" w:rsidRPr="00B924B8">
        <w:rPr>
          <w:rFonts w:ascii="Bookman Old Style" w:hAnsi="Bookman Old Style"/>
          <w:sz w:val="24"/>
          <w:szCs w:val="24"/>
          <w:lang w:val="en-GB"/>
        </w:rPr>
        <w:t>twenty-four</w:t>
      </w:r>
      <w:r w:rsidRPr="00B924B8">
        <w:rPr>
          <w:rFonts w:ascii="Bookman Old Style" w:hAnsi="Bookman Old Style"/>
          <w:sz w:val="24"/>
          <w:szCs w:val="24"/>
          <w:lang w:val="en-GB"/>
        </w:rPr>
        <w:t xml:space="preserve"> months” and substituting therefor the words “not exceeding five years”.</w:t>
      </w:r>
    </w:p>
    <w:p w:rsidR="003E541E" w:rsidRPr="00B924B8" w:rsidRDefault="003E541E" w:rsidP="003B63E9">
      <w:pPr>
        <w:contextualSpacing/>
        <w:jc w:val="both"/>
        <w:rPr>
          <w:rFonts w:ascii="Bookman Old Style" w:hAnsi="Bookman Old Style" w:cs="Arial"/>
          <w:b/>
          <w:bCs/>
          <w:sz w:val="24"/>
          <w:szCs w:val="24"/>
          <w:lang w:val="en-GB"/>
        </w:rPr>
      </w:pPr>
    </w:p>
    <w:p w:rsidR="003B63E9" w:rsidRPr="00B924B8" w:rsidRDefault="00D422CB" w:rsidP="00D422CB">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Amendment to section 6 of principal Act</w:t>
      </w:r>
      <w:r w:rsidR="003B63E9" w:rsidRPr="00B924B8">
        <w:rPr>
          <w:rFonts w:ascii="Bookman Old Style" w:hAnsi="Bookman Old Style" w:cs="Arial"/>
          <w:b/>
          <w:bCs/>
          <w:sz w:val="24"/>
          <w:szCs w:val="24"/>
          <w:lang w:val="en-GB"/>
        </w:rPr>
        <w:t xml:space="preserve"> </w:t>
      </w:r>
    </w:p>
    <w:p w:rsidR="00D422CB" w:rsidRPr="00B924B8" w:rsidRDefault="000D4B57" w:rsidP="00D422CB">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5</w:t>
      </w:r>
      <w:r w:rsidR="003B63E9" w:rsidRPr="00B924B8">
        <w:rPr>
          <w:rFonts w:ascii="Bookman Old Style" w:hAnsi="Bookman Old Style" w:cs="Arial"/>
          <w:bCs/>
          <w:sz w:val="24"/>
          <w:szCs w:val="24"/>
          <w:lang w:val="en-GB"/>
        </w:rPr>
        <w:t>.</w:t>
      </w:r>
      <w:r w:rsidR="003B63E9" w:rsidRPr="00B924B8">
        <w:rPr>
          <w:rFonts w:ascii="Bookman Old Style" w:hAnsi="Bookman Old Style" w:cs="Arial"/>
          <w:bCs/>
          <w:sz w:val="24"/>
          <w:szCs w:val="24"/>
          <w:lang w:val="en-GB"/>
        </w:rPr>
        <w:tab/>
      </w:r>
      <w:r w:rsidR="00D422CB" w:rsidRPr="00B924B8">
        <w:rPr>
          <w:rFonts w:ascii="Bookman Old Style" w:hAnsi="Bookman Old Style" w:cs="Arial"/>
          <w:bCs/>
          <w:sz w:val="24"/>
          <w:szCs w:val="24"/>
          <w:lang w:val="en-GB"/>
        </w:rPr>
        <w:t>The principal Act is amended by repealing section 6 and substituting therefor the following new section—</w:t>
      </w:r>
    </w:p>
    <w:p w:rsidR="00D422CB" w:rsidRPr="00B924B8" w:rsidRDefault="00D422CB" w:rsidP="00D422CB">
      <w:pPr>
        <w:contextualSpacing/>
        <w:jc w:val="both"/>
        <w:rPr>
          <w:rFonts w:ascii="Bookman Old Style" w:hAnsi="Bookman Old Style"/>
          <w:sz w:val="24"/>
          <w:szCs w:val="24"/>
        </w:rPr>
      </w:pPr>
    </w:p>
    <w:p w:rsidR="00D422CB" w:rsidRPr="00B924B8" w:rsidRDefault="00D422CB" w:rsidP="00D422CB">
      <w:pPr>
        <w:ind w:left="720"/>
        <w:jc w:val="both"/>
        <w:rPr>
          <w:rFonts w:ascii="Bookman Old Style" w:hAnsi="Bookman Old Style"/>
          <w:sz w:val="24"/>
          <w:szCs w:val="24"/>
          <w:lang w:val="en-GB"/>
        </w:rPr>
      </w:pPr>
      <w:r w:rsidRPr="00B924B8">
        <w:rPr>
          <w:rFonts w:ascii="Bookman Old Style" w:hAnsi="Bookman Old Style"/>
          <w:sz w:val="24"/>
          <w:szCs w:val="24"/>
          <w:lang w:val="en-GB"/>
        </w:rPr>
        <w:t>“</w:t>
      </w:r>
      <w:r w:rsidRPr="00B924B8">
        <w:rPr>
          <w:rFonts w:ascii="Bookman Old Style" w:hAnsi="Bookman Old Style"/>
          <w:b/>
          <w:sz w:val="24"/>
          <w:szCs w:val="24"/>
          <w:lang w:val="en-GB"/>
        </w:rPr>
        <w:t>Dishonestly receiving and disposing of praedial produce</w:t>
      </w:r>
    </w:p>
    <w:p w:rsidR="00D422CB" w:rsidRPr="00B924B8" w:rsidRDefault="00D422CB" w:rsidP="00D422CB">
      <w:pPr>
        <w:ind w:left="720"/>
        <w:contextualSpacing/>
        <w:jc w:val="both"/>
        <w:rPr>
          <w:rFonts w:ascii="Bookman Old Style" w:hAnsi="Bookman Old Style"/>
          <w:sz w:val="24"/>
          <w:szCs w:val="24"/>
          <w:lang w:val="en-GB"/>
        </w:rPr>
      </w:pPr>
      <w:r w:rsidRPr="00B924B8">
        <w:rPr>
          <w:rFonts w:ascii="Bookman Old Style" w:hAnsi="Bookman Old Style"/>
          <w:sz w:val="24"/>
          <w:szCs w:val="24"/>
          <w:lang w:val="en-GB"/>
        </w:rPr>
        <w:t>6.</w:t>
      </w:r>
      <w:r w:rsidRPr="00B924B8">
        <w:rPr>
          <w:rFonts w:ascii="Bookman Old Style" w:hAnsi="Bookman Old Style"/>
          <w:sz w:val="24"/>
          <w:szCs w:val="24"/>
          <w:lang w:val="en-GB"/>
        </w:rPr>
        <w:tab/>
        <w:t>(1)</w:t>
      </w:r>
      <w:r w:rsidRPr="00B924B8">
        <w:rPr>
          <w:rFonts w:ascii="Bookman Old Style" w:hAnsi="Bookman Old Style"/>
          <w:sz w:val="24"/>
          <w:szCs w:val="24"/>
          <w:lang w:val="en-GB"/>
        </w:rPr>
        <w:tab/>
        <w:t>Whoever dishonestly receives or unlawfully obtains any tree, plant, root, fruit, vegetable or other produce which is used or is capable of being used, whether after treatment or otherwise, as food or as an ingredient in food for man or beast knowing, or in circumstances in which he or she ought to know the same to have been stolen or unlawfully obtained shall be guilty of an offence against this Act.</w:t>
      </w:r>
    </w:p>
    <w:p w:rsidR="00D422CB" w:rsidRPr="00B924B8" w:rsidRDefault="00D422CB" w:rsidP="00D422CB">
      <w:pPr>
        <w:ind w:left="720"/>
        <w:contextualSpacing/>
        <w:jc w:val="both"/>
        <w:rPr>
          <w:rFonts w:ascii="Bookman Old Style" w:hAnsi="Bookman Old Style"/>
          <w:sz w:val="24"/>
          <w:szCs w:val="24"/>
          <w:lang w:val="en-GB"/>
        </w:rPr>
      </w:pPr>
    </w:p>
    <w:p w:rsidR="003B63E9" w:rsidRPr="00B924B8" w:rsidRDefault="00D422CB" w:rsidP="00D422CB">
      <w:pPr>
        <w:ind w:left="720"/>
        <w:contextualSpacing/>
        <w:jc w:val="both"/>
        <w:rPr>
          <w:rFonts w:ascii="Bookman Old Style" w:hAnsi="Bookman Old Style"/>
          <w:sz w:val="24"/>
          <w:szCs w:val="24"/>
          <w:lang w:val="en-GB"/>
        </w:rPr>
      </w:pPr>
      <w:r w:rsidRPr="00B924B8">
        <w:rPr>
          <w:rFonts w:ascii="Bookman Old Style" w:hAnsi="Bookman Old Style"/>
          <w:sz w:val="24"/>
          <w:szCs w:val="24"/>
          <w:lang w:val="en-GB"/>
        </w:rPr>
        <w:t>(2)</w:t>
      </w:r>
      <w:r w:rsidRPr="00B924B8">
        <w:rPr>
          <w:rFonts w:ascii="Bookman Old Style" w:hAnsi="Bookman Old Style"/>
          <w:sz w:val="24"/>
          <w:szCs w:val="24"/>
          <w:lang w:val="en-GB"/>
        </w:rPr>
        <w:tab/>
        <w:t xml:space="preserve">Whoever has in his or her possession any tree, plant, root, fruit, vegetable, flower of any fruit or food-producing plant or any part thereof which is used or is capable of being used, whether after treatment or otherwise, as food or as an ingredient in food for man or beast or as medicine for man or beast or for the manufacture of any article, and does </w:t>
      </w:r>
      <w:r w:rsidRPr="00B924B8">
        <w:rPr>
          <w:rFonts w:ascii="Bookman Old Style" w:hAnsi="Bookman Old Style"/>
          <w:sz w:val="24"/>
          <w:szCs w:val="24"/>
          <w:lang w:val="en-GB"/>
        </w:rPr>
        <w:lastRenderedPageBreak/>
        <w:t>not give a good account of how he or she came in possession thereof, shall be guilty of an offence against this Act.</w:t>
      </w:r>
    </w:p>
    <w:p w:rsidR="00AE4A96" w:rsidRPr="00B924B8" w:rsidRDefault="00AE4A96" w:rsidP="00D422CB">
      <w:pPr>
        <w:ind w:left="720"/>
        <w:contextualSpacing/>
        <w:jc w:val="both"/>
        <w:rPr>
          <w:rFonts w:ascii="Bookman Old Style" w:hAnsi="Bookman Old Style"/>
          <w:sz w:val="24"/>
          <w:szCs w:val="24"/>
          <w:lang w:val="en-GB"/>
        </w:rPr>
      </w:pPr>
    </w:p>
    <w:p w:rsidR="00D422CB" w:rsidRPr="00B924B8" w:rsidRDefault="00D422CB" w:rsidP="00D422CB">
      <w:pPr>
        <w:ind w:left="720"/>
        <w:contextualSpacing/>
        <w:jc w:val="both"/>
        <w:rPr>
          <w:rFonts w:ascii="Bookman Old Style" w:hAnsi="Bookman Old Style"/>
          <w:sz w:val="24"/>
          <w:szCs w:val="24"/>
          <w:lang w:val="en-GB"/>
        </w:rPr>
      </w:pPr>
      <w:r w:rsidRPr="00B924B8">
        <w:rPr>
          <w:rFonts w:ascii="Bookman Old Style" w:hAnsi="Bookman Old Style"/>
          <w:sz w:val="24"/>
          <w:szCs w:val="24"/>
          <w:lang w:val="en-GB"/>
        </w:rPr>
        <w:t>(3)</w:t>
      </w:r>
      <w:r w:rsidRPr="00B924B8">
        <w:rPr>
          <w:rFonts w:ascii="Bookman Old Style" w:hAnsi="Bookman Old Style"/>
          <w:sz w:val="24"/>
          <w:szCs w:val="24"/>
          <w:lang w:val="en-GB"/>
        </w:rPr>
        <w:tab/>
        <w:t xml:space="preserve">Whoever steals or dishonestly receives stolen produce with the intent to export or otherwise dispose of the same, shall be guilty of an offence against this Act and shall on summary conviction be liable to a fine </w:t>
      </w:r>
      <w:r w:rsidRPr="007D476B">
        <w:rPr>
          <w:rFonts w:ascii="Bookman Old Style" w:hAnsi="Bookman Old Style"/>
          <w:sz w:val="24"/>
          <w:szCs w:val="24"/>
          <w:highlight w:val="yellow"/>
          <w:lang w:val="en-GB"/>
        </w:rPr>
        <w:t>not</w:t>
      </w:r>
      <w:r w:rsidRPr="00B924B8">
        <w:rPr>
          <w:rFonts w:ascii="Bookman Old Style" w:hAnsi="Bookman Old Style"/>
          <w:sz w:val="24"/>
          <w:szCs w:val="24"/>
          <w:lang w:val="en-GB"/>
        </w:rPr>
        <w:t xml:space="preserve"> exceeding ten thousand dollars and a term of imprisonment of not less than three years and not exceeding five years.”.</w:t>
      </w:r>
    </w:p>
    <w:p w:rsidR="009C5125" w:rsidRPr="00B924B8" w:rsidRDefault="009C5125" w:rsidP="009C5125">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to section 8 of principal Act </w:t>
      </w:r>
    </w:p>
    <w:p w:rsidR="009C5125" w:rsidRPr="00B924B8" w:rsidRDefault="000D4B57" w:rsidP="009C5125">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6</w:t>
      </w:r>
      <w:r w:rsidR="009C5125" w:rsidRPr="00B924B8">
        <w:rPr>
          <w:rFonts w:ascii="Bookman Old Style" w:hAnsi="Bookman Old Style" w:cs="Arial"/>
          <w:bCs/>
          <w:sz w:val="24"/>
          <w:szCs w:val="24"/>
          <w:lang w:val="en-GB"/>
        </w:rPr>
        <w:t>.</w:t>
      </w:r>
      <w:r w:rsidR="009C5125" w:rsidRPr="00B924B8">
        <w:rPr>
          <w:rFonts w:ascii="Bookman Old Style" w:hAnsi="Bookman Old Style" w:cs="Arial"/>
          <w:bCs/>
          <w:sz w:val="24"/>
          <w:szCs w:val="24"/>
          <w:lang w:val="en-GB"/>
        </w:rPr>
        <w:tab/>
        <w:t>Section 8 of the principal Act is amended—</w:t>
      </w:r>
    </w:p>
    <w:p w:rsidR="009C5125" w:rsidRPr="00B924B8" w:rsidRDefault="009C5125" w:rsidP="009C5125">
      <w:pPr>
        <w:contextualSpacing/>
        <w:jc w:val="both"/>
        <w:rPr>
          <w:rFonts w:ascii="Bookman Old Style" w:hAnsi="Bookman Old Style"/>
          <w:sz w:val="24"/>
          <w:szCs w:val="24"/>
        </w:rPr>
      </w:pPr>
    </w:p>
    <w:p w:rsidR="009C5125" w:rsidRPr="00B924B8" w:rsidRDefault="009C5125" w:rsidP="00663843">
      <w:pPr>
        <w:pStyle w:val="ListParagraph"/>
        <w:numPr>
          <w:ilvl w:val="0"/>
          <w:numId w:val="2"/>
        </w:numPr>
        <w:jc w:val="both"/>
        <w:rPr>
          <w:rFonts w:ascii="Bookman Old Style" w:hAnsi="Bookman Old Style"/>
          <w:sz w:val="24"/>
          <w:szCs w:val="24"/>
          <w:lang w:val="en-GB"/>
        </w:rPr>
      </w:pPr>
      <w:r w:rsidRPr="00B924B8">
        <w:rPr>
          <w:rFonts w:ascii="Bookman Old Style" w:hAnsi="Bookman Old Style"/>
          <w:sz w:val="24"/>
          <w:szCs w:val="24"/>
          <w:lang w:val="en-GB"/>
        </w:rPr>
        <w:t>in subsection (2), by deleting the word “two” where it appears after the word “exceeding” and substituting therefor the word “five”; and</w:t>
      </w:r>
    </w:p>
    <w:p w:rsidR="00663843" w:rsidRPr="00B924B8" w:rsidRDefault="00663843" w:rsidP="00663843">
      <w:pPr>
        <w:pStyle w:val="ListParagraph"/>
        <w:ind w:left="1440"/>
        <w:jc w:val="both"/>
        <w:rPr>
          <w:rFonts w:ascii="Bookman Old Style" w:hAnsi="Bookman Old Style"/>
          <w:sz w:val="24"/>
          <w:szCs w:val="24"/>
          <w:lang w:val="en-GB"/>
        </w:rPr>
      </w:pPr>
    </w:p>
    <w:p w:rsidR="009C5125" w:rsidRPr="00B924B8" w:rsidRDefault="009C5125" w:rsidP="009C5125">
      <w:pPr>
        <w:ind w:left="1440" w:hanging="720"/>
        <w:jc w:val="both"/>
        <w:rPr>
          <w:rFonts w:ascii="Bookman Old Style" w:hAnsi="Bookman Old Style"/>
          <w:sz w:val="24"/>
          <w:szCs w:val="24"/>
          <w:lang w:val="en-GB"/>
        </w:rPr>
      </w:pPr>
      <w:r w:rsidRPr="00B924B8">
        <w:rPr>
          <w:rFonts w:ascii="Bookman Old Style" w:hAnsi="Bookman Old Style"/>
          <w:sz w:val="24"/>
          <w:szCs w:val="24"/>
          <w:lang w:val="en-GB"/>
        </w:rPr>
        <w:t>(b)</w:t>
      </w:r>
      <w:r w:rsidRPr="00B924B8">
        <w:rPr>
          <w:rFonts w:ascii="Bookman Old Style" w:hAnsi="Bookman Old Style"/>
          <w:sz w:val="24"/>
          <w:szCs w:val="24"/>
          <w:lang w:val="en-GB"/>
        </w:rPr>
        <w:tab/>
        <w:t>in subsection (3), by inserting the words “of not less than two years and” after the word “imprisonment”.</w:t>
      </w:r>
    </w:p>
    <w:p w:rsidR="009C5125" w:rsidRPr="00B924B8" w:rsidRDefault="009C5125" w:rsidP="00240A20">
      <w:pPr>
        <w:contextualSpacing/>
        <w:jc w:val="both"/>
        <w:rPr>
          <w:rFonts w:ascii="Bookman Old Style" w:hAnsi="Bookman Old Style" w:cs="Arial"/>
          <w:b/>
          <w:bCs/>
          <w:sz w:val="24"/>
          <w:szCs w:val="24"/>
          <w:lang w:val="en-GB"/>
        </w:rPr>
      </w:pPr>
    </w:p>
    <w:p w:rsidR="00240A20" w:rsidRPr="00B924B8" w:rsidRDefault="00240A20" w:rsidP="00240A20">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Insertion of new sections 10A to 10C to principal Act</w:t>
      </w:r>
    </w:p>
    <w:p w:rsidR="00240A20" w:rsidRPr="00B924B8" w:rsidRDefault="000D4B57" w:rsidP="00240A20">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7</w:t>
      </w:r>
      <w:r w:rsidR="00240A20" w:rsidRPr="00B924B8">
        <w:rPr>
          <w:rFonts w:ascii="Bookman Old Style" w:hAnsi="Bookman Old Style" w:cs="Arial"/>
          <w:bCs/>
          <w:sz w:val="24"/>
          <w:szCs w:val="24"/>
          <w:lang w:val="en-GB"/>
        </w:rPr>
        <w:t>.</w:t>
      </w:r>
      <w:r w:rsidR="00240A20" w:rsidRPr="00B924B8">
        <w:rPr>
          <w:rFonts w:ascii="Bookman Old Style" w:hAnsi="Bookman Old Style" w:cs="Arial"/>
          <w:bCs/>
          <w:sz w:val="24"/>
          <w:szCs w:val="24"/>
          <w:lang w:val="en-GB"/>
        </w:rPr>
        <w:tab/>
        <w:t xml:space="preserve">The principal Act is amended by inserting after section 10 the following new sections— </w:t>
      </w:r>
    </w:p>
    <w:p w:rsidR="001A4FBD" w:rsidRPr="00B924B8" w:rsidRDefault="001A4FBD" w:rsidP="00240A20">
      <w:pPr>
        <w:contextualSpacing/>
        <w:jc w:val="both"/>
        <w:rPr>
          <w:rFonts w:ascii="Bookman Old Style" w:hAnsi="Bookman Old Style" w:cs="Arial"/>
          <w:bCs/>
          <w:sz w:val="24"/>
          <w:szCs w:val="24"/>
          <w:lang w:val="en-GB"/>
        </w:rPr>
      </w:pPr>
    </w:p>
    <w:p w:rsidR="00240A20" w:rsidRPr="00B924B8" w:rsidRDefault="00240A20" w:rsidP="00240A20">
      <w:pPr>
        <w:ind w:left="1440" w:hanging="720"/>
        <w:contextualSpacing/>
        <w:jc w:val="both"/>
        <w:rPr>
          <w:rFonts w:ascii="Bookman Old Style" w:hAnsi="Bookman Old Style" w:cs="Arial"/>
          <w:b/>
          <w:bCs/>
          <w:sz w:val="24"/>
          <w:szCs w:val="24"/>
        </w:rPr>
      </w:pPr>
      <w:bookmarkStart w:id="1" w:name="_Hlk20489077"/>
      <w:r w:rsidRPr="00B924B8">
        <w:rPr>
          <w:rFonts w:ascii="Bookman Old Style" w:hAnsi="Bookman Old Style" w:cs="Arial"/>
          <w:bCs/>
          <w:sz w:val="24"/>
          <w:szCs w:val="24"/>
          <w:lang w:val="en-GB"/>
        </w:rPr>
        <w:t>“</w:t>
      </w:r>
      <w:r w:rsidRPr="00B924B8">
        <w:rPr>
          <w:rFonts w:ascii="Bookman Old Style" w:hAnsi="Bookman Old Style" w:cs="Arial"/>
          <w:b/>
          <w:bCs/>
          <w:sz w:val="24"/>
          <w:szCs w:val="24"/>
        </w:rPr>
        <w:t xml:space="preserve">Forfeiture and sale after conviction </w:t>
      </w:r>
    </w:p>
    <w:p w:rsidR="00240A20" w:rsidRPr="00B924B8" w:rsidRDefault="00240A20" w:rsidP="00240A20">
      <w:pPr>
        <w:ind w:left="720"/>
        <w:contextualSpacing/>
        <w:jc w:val="both"/>
        <w:rPr>
          <w:rFonts w:ascii="Bookman Old Style" w:hAnsi="Bookman Old Style" w:cs="Arial"/>
          <w:bCs/>
          <w:sz w:val="24"/>
          <w:szCs w:val="24"/>
        </w:rPr>
      </w:pPr>
      <w:r w:rsidRPr="00B924B8">
        <w:rPr>
          <w:rFonts w:ascii="Bookman Old Style" w:hAnsi="Bookman Old Style" w:cs="Arial"/>
          <w:bCs/>
          <w:sz w:val="24"/>
          <w:szCs w:val="24"/>
        </w:rPr>
        <w:t>10A.</w:t>
      </w:r>
      <w:r w:rsidRPr="00B924B8">
        <w:rPr>
          <w:rFonts w:ascii="Bookman Old Style" w:hAnsi="Bookman Old Style" w:cs="Arial"/>
          <w:bCs/>
          <w:sz w:val="24"/>
          <w:szCs w:val="24"/>
        </w:rPr>
        <w:tab/>
        <w:t>(1)</w:t>
      </w:r>
      <w:r w:rsidRPr="00B924B8">
        <w:rPr>
          <w:rFonts w:ascii="Bookman Old Style" w:hAnsi="Bookman Old Style" w:cs="Arial"/>
          <w:bCs/>
          <w:sz w:val="24"/>
          <w:szCs w:val="24"/>
        </w:rPr>
        <w:tab/>
        <w:t>Where any person is convicted of an offence pursuant to this Act, the c</w:t>
      </w:r>
      <w:r w:rsidR="007D476B">
        <w:rPr>
          <w:rFonts w:ascii="Bookman Old Style" w:hAnsi="Bookman Old Style" w:cs="Arial"/>
          <w:bCs/>
          <w:sz w:val="24"/>
          <w:szCs w:val="24"/>
        </w:rPr>
        <w:t xml:space="preserve">ourt may, subject to sections </w:t>
      </w:r>
      <w:r w:rsidR="007D476B" w:rsidRPr="007D476B">
        <w:rPr>
          <w:rFonts w:ascii="Bookman Old Style" w:hAnsi="Bookman Old Style" w:cs="Arial"/>
          <w:bCs/>
          <w:sz w:val="24"/>
          <w:szCs w:val="24"/>
          <w:highlight w:val="yellow"/>
        </w:rPr>
        <w:t>10B</w:t>
      </w:r>
      <w:r w:rsidR="007D476B">
        <w:rPr>
          <w:rFonts w:ascii="Bookman Old Style" w:hAnsi="Bookman Old Style" w:cs="Arial"/>
          <w:bCs/>
          <w:sz w:val="24"/>
          <w:szCs w:val="24"/>
        </w:rPr>
        <w:t xml:space="preserve"> and </w:t>
      </w:r>
      <w:r w:rsidR="007D476B" w:rsidRPr="007D476B">
        <w:rPr>
          <w:rFonts w:ascii="Bookman Old Style" w:hAnsi="Bookman Old Style" w:cs="Arial"/>
          <w:bCs/>
          <w:sz w:val="24"/>
          <w:szCs w:val="24"/>
          <w:highlight w:val="yellow"/>
        </w:rPr>
        <w:t>10C</w:t>
      </w:r>
      <w:r w:rsidRPr="00B924B8">
        <w:rPr>
          <w:rFonts w:ascii="Bookman Old Style" w:hAnsi="Bookman Old Style" w:cs="Arial"/>
          <w:bCs/>
          <w:sz w:val="24"/>
          <w:szCs w:val="24"/>
        </w:rPr>
        <w:t xml:space="preserve">, order the forfeiture and sale of any agricultural produce or vehicle or other conveyance seized in relation to the offence. </w:t>
      </w:r>
    </w:p>
    <w:p w:rsidR="00240A20" w:rsidRPr="00B924B8" w:rsidRDefault="00240A20" w:rsidP="00240A20">
      <w:pPr>
        <w:ind w:left="1440" w:hanging="720"/>
        <w:contextualSpacing/>
        <w:jc w:val="both"/>
        <w:rPr>
          <w:rFonts w:ascii="Bookman Old Style" w:hAnsi="Bookman Old Style" w:cs="Arial"/>
          <w:bCs/>
          <w:sz w:val="24"/>
          <w:szCs w:val="24"/>
        </w:rPr>
      </w:pPr>
    </w:p>
    <w:p w:rsidR="00240A20" w:rsidRPr="00B924B8" w:rsidRDefault="00240A20" w:rsidP="00240A20">
      <w:pPr>
        <w:ind w:left="720"/>
        <w:contextualSpacing/>
        <w:jc w:val="both"/>
        <w:rPr>
          <w:rFonts w:ascii="Bookman Old Style" w:hAnsi="Bookman Old Style" w:cs="Arial"/>
          <w:bCs/>
          <w:sz w:val="24"/>
          <w:szCs w:val="24"/>
        </w:rPr>
      </w:pPr>
      <w:r w:rsidRPr="00B924B8">
        <w:rPr>
          <w:rFonts w:ascii="Bookman Old Style" w:hAnsi="Bookman Old Style" w:cs="Arial"/>
          <w:bCs/>
          <w:sz w:val="24"/>
          <w:szCs w:val="24"/>
        </w:rPr>
        <w:t>(2)</w:t>
      </w:r>
      <w:r w:rsidRPr="00B924B8">
        <w:rPr>
          <w:rFonts w:ascii="Bookman Old Style" w:hAnsi="Bookman Old Style" w:cs="Arial"/>
          <w:bCs/>
          <w:sz w:val="24"/>
          <w:szCs w:val="24"/>
        </w:rPr>
        <w:tab/>
        <w:t>Where an order for forfeiture is made pursuant to subsection (1) the court may order the sale of such agricultural produce or the vehicle or other conveyance and unless an ap</w:t>
      </w:r>
      <w:r w:rsidR="007D476B">
        <w:rPr>
          <w:rFonts w:ascii="Bookman Old Style" w:hAnsi="Bookman Old Style" w:cs="Arial"/>
          <w:bCs/>
          <w:sz w:val="24"/>
          <w:szCs w:val="24"/>
        </w:rPr>
        <w:t xml:space="preserve">plication pursuant to section </w:t>
      </w:r>
      <w:r w:rsidR="007D476B" w:rsidRPr="007D476B">
        <w:rPr>
          <w:rFonts w:ascii="Bookman Old Style" w:hAnsi="Bookman Old Style" w:cs="Arial"/>
          <w:bCs/>
          <w:sz w:val="24"/>
          <w:szCs w:val="24"/>
          <w:highlight w:val="yellow"/>
        </w:rPr>
        <w:t>10B</w:t>
      </w:r>
      <w:r w:rsidRPr="00B924B8">
        <w:rPr>
          <w:rFonts w:ascii="Bookman Old Style" w:hAnsi="Bookman Old Style" w:cs="Arial"/>
          <w:bCs/>
          <w:sz w:val="24"/>
          <w:szCs w:val="24"/>
        </w:rPr>
        <w:t xml:space="preserve"> is successful, the same shall be sold and the proceeds of sale shall be paid into the </w:t>
      </w:r>
      <w:r w:rsidR="00D422CB" w:rsidRPr="00B924B8">
        <w:rPr>
          <w:rFonts w:ascii="Bookman Old Style" w:hAnsi="Bookman Old Style" w:cs="Arial"/>
          <w:bCs/>
          <w:sz w:val="24"/>
          <w:szCs w:val="24"/>
        </w:rPr>
        <w:t>Praedial Larceny</w:t>
      </w:r>
      <w:r w:rsidRPr="00B924B8">
        <w:rPr>
          <w:rFonts w:ascii="Bookman Old Style" w:hAnsi="Bookman Old Style" w:cs="Arial"/>
          <w:bCs/>
          <w:sz w:val="24"/>
          <w:szCs w:val="24"/>
        </w:rPr>
        <w:t xml:space="preserve"> Fund. </w:t>
      </w:r>
    </w:p>
    <w:p w:rsidR="00240A20" w:rsidRPr="00B924B8" w:rsidRDefault="00240A20" w:rsidP="00240A20">
      <w:pPr>
        <w:ind w:left="1440" w:hanging="720"/>
        <w:contextualSpacing/>
        <w:jc w:val="both"/>
        <w:rPr>
          <w:rFonts w:ascii="Bookman Old Style" w:eastAsiaTheme="minorHAnsi" w:hAnsi="Bookman Old Style" w:cstheme="minorBidi"/>
          <w:b/>
          <w:sz w:val="24"/>
          <w:szCs w:val="24"/>
        </w:rPr>
      </w:pPr>
    </w:p>
    <w:p w:rsidR="00240A20" w:rsidRPr="00B924B8" w:rsidRDefault="00240A20" w:rsidP="00240A20">
      <w:pPr>
        <w:ind w:firstLine="720"/>
        <w:jc w:val="both"/>
        <w:rPr>
          <w:rFonts w:ascii="Bookman Old Style" w:eastAsiaTheme="minorHAnsi" w:hAnsi="Bookman Old Style" w:cstheme="minorBidi"/>
          <w:b/>
          <w:sz w:val="24"/>
          <w:szCs w:val="24"/>
        </w:rPr>
      </w:pPr>
      <w:r w:rsidRPr="00B924B8">
        <w:rPr>
          <w:rFonts w:ascii="Bookman Old Style" w:eastAsiaTheme="minorHAnsi" w:hAnsi="Bookman Old Style" w:cstheme="minorBidi"/>
          <w:b/>
          <w:sz w:val="24"/>
          <w:szCs w:val="24"/>
        </w:rPr>
        <w:t xml:space="preserve">Restitution </w:t>
      </w: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10B.</w:t>
      </w:r>
      <w:r w:rsidRPr="00B924B8">
        <w:rPr>
          <w:rFonts w:ascii="Bookman Old Style" w:eastAsiaTheme="minorHAnsi" w:hAnsi="Bookman Old Style" w:cstheme="minorBidi"/>
          <w:sz w:val="24"/>
          <w:szCs w:val="24"/>
        </w:rPr>
        <w:tab/>
        <w:t>(1)</w:t>
      </w:r>
      <w:r w:rsidRPr="00B924B8">
        <w:rPr>
          <w:rFonts w:ascii="Bookman Old Style" w:eastAsiaTheme="minorHAnsi" w:hAnsi="Bookman Old Style" w:cstheme="minorBidi"/>
          <w:sz w:val="24"/>
          <w:szCs w:val="24"/>
        </w:rPr>
        <w:tab/>
        <w:t xml:space="preserve">Notwithstanding section </w:t>
      </w:r>
      <w:r w:rsidRPr="007D476B">
        <w:rPr>
          <w:rFonts w:ascii="Bookman Old Style" w:eastAsiaTheme="minorHAnsi" w:hAnsi="Bookman Old Style" w:cstheme="minorBidi"/>
          <w:sz w:val="24"/>
          <w:szCs w:val="24"/>
          <w:highlight w:val="yellow"/>
        </w:rPr>
        <w:t>10</w:t>
      </w:r>
      <w:r w:rsidR="007D476B" w:rsidRPr="007D476B">
        <w:rPr>
          <w:rFonts w:ascii="Bookman Old Style" w:eastAsiaTheme="minorHAnsi" w:hAnsi="Bookman Old Style" w:cstheme="minorBidi"/>
          <w:sz w:val="24"/>
          <w:szCs w:val="24"/>
          <w:highlight w:val="yellow"/>
        </w:rPr>
        <w:t>A</w:t>
      </w:r>
      <w:r w:rsidRPr="007D476B">
        <w:rPr>
          <w:rFonts w:ascii="Bookman Old Style" w:eastAsiaTheme="minorHAnsi" w:hAnsi="Bookman Old Style" w:cstheme="minorBidi"/>
          <w:sz w:val="24"/>
          <w:szCs w:val="24"/>
          <w:highlight w:val="yellow"/>
        </w:rPr>
        <w:t>,</w:t>
      </w:r>
      <w:r w:rsidRPr="00B924B8">
        <w:rPr>
          <w:rFonts w:ascii="Bookman Old Style" w:eastAsiaTheme="minorHAnsi" w:hAnsi="Bookman Old Style" w:cstheme="minorBidi"/>
          <w:sz w:val="24"/>
          <w:szCs w:val="24"/>
        </w:rPr>
        <w:t xml:space="preserve"> where any person is convicted of an offence pursuant to this Act, the court may order the delivery of any agricultural produce or vehicle or other conveyance seized in relation to the offence to the person who appears to be entitled to the same. </w:t>
      </w:r>
    </w:p>
    <w:p w:rsidR="00663843" w:rsidRPr="00B924B8" w:rsidRDefault="00663843"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(2)</w:t>
      </w:r>
      <w:r w:rsidRPr="00B924B8">
        <w:rPr>
          <w:rFonts w:ascii="Bookman Old Style" w:eastAsiaTheme="minorHAnsi" w:hAnsi="Bookman Old Style" w:cstheme="minorBidi"/>
          <w:sz w:val="24"/>
          <w:szCs w:val="24"/>
        </w:rPr>
        <w:tab/>
        <w:t xml:space="preserve">Notwithstanding section </w:t>
      </w:r>
      <w:r w:rsidRPr="00522C79">
        <w:rPr>
          <w:rFonts w:ascii="Bookman Old Style" w:eastAsiaTheme="minorHAnsi" w:hAnsi="Bookman Old Style" w:cstheme="minorBidi"/>
          <w:sz w:val="24"/>
          <w:szCs w:val="24"/>
          <w:highlight w:val="yellow"/>
        </w:rPr>
        <w:t>10</w:t>
      </w:r>
      <w:r w:rsidR="00522C79" w:rsidRPr="00522C79">
        <w:rPr>
          <w:rFonts w:ascii="Bookman Old Style" w:eastAsiaTheme="minorHAnsi" w:hAnsi="Bookman Old Style" w:cstheme="minorBidi"/>
          <w:sz w:val="24"/>
          <w:szCs w:val="24"/>
          <w:highlight w:val="yellow"/>
        </w:rPr>
        <w:t>A</w:t>
      </w:r>
      <w:r w:rsidRPr="00B924B8">
        <w:rPr>
          <w:rFonts w:ascii="Bookman Old Style" w:eastAsiaTheme="minorHAnsi" w:hAnsi="Bookman Old Style" w:cstheme="minorBidi"/>
          <w:sz w:val="24"/>
          <w:szCs w:val="24"/>
        </w:rPr>
        <w:t xml:space="preserve">, the owner of agricultural produce or a vehicle or other conveyance which has been seized or forfeited pursuant to this Act may make a claim to the court for the agricultural produce, vehicle or other conveyance or the proceeds of sale of the same to be restored to the owner. </w:t>
      </w:r>
    </w:p>
    <w:p w:rsidR="00240A20" w:rsidRPr="00B924B8" w:rsidRDefault="00240A20" w:rsidP="00240A20">
      <w:pPr>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lastRenderedPageBreak/>
        <w:t>(3)</w:t>
      </w:r>
      <w:r w:rsidRPr="00B924B8">
        <w:rPr>
          <w:rFonts w:ascii="Bookman Old Style" w:eastAsiaTheme="minorHAnsi" w:hAnsi="Bookman Old Style" w:cstheme="minorBidi"/>
          <w:sz w:val="24"/>
          <w:szCs w:val="24"/>
        </w:rPr>
        <w:tab/>
        <w:t>Where a claim is made pursuant to subsection (2), the court may, subject to subsection (4), order that the agricultural produce, vehicle or other conveyance or the proceeds of sale of the same be restored to the owner on payment by the owner of any expenses incurred in transporting and keeping the agricultural produce</w:t>
      </w:r>
      <w:r w:rsidR="0010507B" w:rsidRPr="00B924B8">
        <w:rPr>
          <w:rFonts w:ascii="Bookman Old Style" w:eastAsiaTheme="minorHAnsi" w:hAnsi="Bookman Old Style" w:cstheme="minorBidi"/>
          <w:sz w:val="24"/>
          <w:szCs w:val="24"/>
        </w:rPr>
        <w:t>,</w:t>
      </w:r>
      <w:r w:rsidRPr="00B924B8">
        <w:rPr>
          <w:rFonts w:ascii="Bookman Old Style" w:eastAsiaTheme="minorHAnsi" w:hAnsi="Bookman Old Style" w:cstheme="minorBidi"/>
          <w:sz w:val="24"/>
          <w:szCs w:val="24"/>
        </w:rPr>
        <w:t xml:space="preserve"> vehicle or other conveyance for the purposes of this Act. </w:t>
      </w:r>
    </w:p>
    <w:p w:rsidR="00240A20" w:rsidRPr="00B924B8" w:rsidRDefault="00240A20"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(4)</w:t>
      </w:r>
      <w:r w:rsidRPr="00B924B8">
        <w:rPr>
          <w:rFonts w:ascii="Bookman Old Style" w:eastAsiaTheme="minorHAnsi" w:hAnsi="Bookman Old Style" w:cstheme="minorBidi"/>
          <w:sz w:val="24"/>
          <w:szCs w:val="24"/>
        </w:rPr>
        <w:tab/>
        <w:t xml:space="preserve">A court shall not make an order under subsection (3) if the owner of the agriculture produce, vehicle or other conveyance is convicted of aiding and abetting any person convicted of an offence pursuant to this Act in the commission of the offence. </w:t>
      </w:r>
    </w:p>
    <w:p w:rsidR="00240A20" w:rsidRPr="00B924B8" w:rsidRDefault="00240A20"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(5)</w:t>
      </w:r>
      <w:r w:rsidRPr="00B924B8">
        <w:rPr>
          <w:rFonts w:ascii="Bookman Old Style" w:eastAsiaTheme="minorHAnsi" w:hAnsi="Bookman Old Style" w:cstheme="minorBidi"/>
          <w:sz w:val="24"/>
          <w:szCs w:val="24"/>
        </w:rPr>
        <w:tab/>
        <w:t xml:space="preserve">For the purposes of this section “owner” in relation to a motor vehicle has the meaning given to it pursuant to section 2 of the Road Traffic Act, Chapter 289A. </w:t>
      </w:r>
    </w:p>
    <w:p w:rsidR="00861CBD" w:rsidRPr="00B924B8" w:rsidRDefault="00861CBD" w:rsidP="00240A20">
      <w:pPr>
        <w:ind w:left="720"/>
        <w:jc w:val="both"/>
        <w:rPr>
          <w:rFonts w:ascii="Bookman Old Style" w:eastAsiaTheme="minorHAnsi" w:hAnsi="Bookman Old Style" w:cstheme="minorBidi"/>
          <w:b/>
          <w:sz w:val="24"/>
          <w:szCs w:val="24"/>
        </w:rPr>
      </w:pPr>
    </w:p>
    <w:p w:rsidR="00240A20" w:rsidRPr="00B924B8" w:rsidRDefault="00240A20" w:rsidP="00240A20">
      <w:pPr>
        <w:ind w:left="720"/>
        <w:jc w:val="both"/>
        <w:rPr>
          <w:rFonts w:ascii="Bookman Old Style" w:eastAsiaTheme="minorHAnsi" w:hAnsi="Bookman Old Style" w:cstheme="minorBidi"/>
          <w:b/>
          <w:sz w:val="24"/>
          <w:szCs w:val="24"/>
        </w:rPr>
      </w:pPr>
      <w:r w:rsidRPr="00B924B8">
        <w:rPr>
          <w:rFonts w:ascii="Bookman Old Style" w:eastAsiaTheme="minorHAnsi" w:hAnsi="Bookman Old Style" w:cstheme="minorBidi"/>
          <w:b/>
          <w:sz w:val="24"/>
          <w:szCs w:val="24"/>
        </w:rPr>
        <w:t xml:space="preserve">Sale or disposal of and compensation for perishable agricultural produce </w:t>
      </w:r>
    </w:p>
    <w:bookmarkEnd w:id="1"/>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10C.</w:t>
      </w:r>
      <w:r w:rsidRPr="00B924B8">
        <w:rPr>
          <w:rFonts w:ascii="Bookman Old Style" w:eastAsiaTheme="minorHAnsi" w:hAnsi="Bookman Old Style" w:cstheme="minorBidi"/>
          <w:sz w:val="24"/>
          <w:szCs w:val="24"/>
        </w:rPr>
        <w:tab/>
        <w:t>(1)</w:t>
      </w:r>
      <w:r w:rsidRPr="00B924B8">
        <w:rPr>
          <w:rFonts w:ascii="Bookman Old Style" w:eastAsiaTheme="minorHAnsi" w:hAnsi="Bookman Old Style" w:cstheme="minorBidi"/>
          <w:sz w:val="24"/>
          <w:szCs w:val="24"/>
        </w:rPr>
        <w:tab/>
        <w:t xml:space="preserve">Notwithstanding section </w:t>
      </w:r>
      <w:r w:rsidRPr="00522C79">
        <w:rPr>
          <w:rFonts w:ascii="Bookman Old Style" w:eastAsiaTheme="minorHAnsi" w:hAnsi="Bookman Old Style" w:cstheme="minorBidi"/>
          <w:sz w:val="24"/>
          <w:szCs w:val="24"/>
          <w:highlight w:val="yellow"/>
        </w:rPr>
        <w:t>10</w:t>
      </w:r>
      <w:r w:rsidR="00522C79" w:rsidRPr="00522C79">
        <w:rPr>
          <w:rFonts w:ascii="Bookman Old Style" w:eastAsiaTheme="minorHAnsi" w:hAnsi="Bookman Old Style" w:cstheme="minorBidi"/>
          <w:sz w:val="24"/>
          <w:szCs w:val="24"/>
          <w:highlight w:val="yellow"/>
        </w:rPr>
        <w:t>A</w:t>
      </w:r>
      <w:r w:rsidRPr="00522C79">
        <w:rPr>
          <w:rFonts w:ascii="Bookman Old Style" w:eastAsiaTheme="minorHAnsi" w:hAnsi="Bookman Old Style" w:cstheme="minorBidi"/>
          <w:sz w:val="24"/>
          <w:szCs w:val="24"/>
          <w:highlight w:val="yellow"/>
        </w:rPr>
        <w:t>,</w:t>
      </w:r>
      <w:r w:rsidRPr="00B924B8">
        <w:rPr>
          <w:rFonts w:ascii="Bookman Old Style" w:eastAsiaTheme="minorHAnsi" w:hAnsi="Bookman Old Style" w:cstheme="minorBidi"/>
          <w:sz w:val="24"/>
          <w:szCs w:val="24"/>
        </w:rPr>
        <w:t xml:space="preserve"> where agricultural produce is seized, the member of the Police Force, Rural Constable, or person designated making the arrest shall deliver the agricultural produce to the Commander of the Police Station who shall, subject to subsection (2), preserve the agricultural produce for the purposes of the trial of the offence and where the agricultural produce is likely to perish before the trial of the offence, the Commander of the Police Station shall sell it or if a sale cannot be conducted shall dispose of it in any other manner as he or she sees fit. </w:t>
      </w:r>
    </w:p>
    <w:p w:rsidR="00240A20" w:rsidRPr="00B924B8" w:rsidRDefault="00240A20" w:rsidP="00240A20">
      <w:pPr>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(2)</w:t>
      </w:r>
      <w:r w:rsidRPr="00B924B8">
        <w:rPr>
          <w:rFonts w:ascii="Bookman Old Style" w:eastAsiaTheme="minorHAnsi" w:hAnsi="Bookman Old Style" w:cstheme="minorBidi"/>
          <w:sz w:val="24"/>
          <w:szCs w:val="24"/>
        </w:rPr>
        <w:tab/>
        <w:t xml:space="preserve">Where the offence referred to in subsection (1) is to be tried, the Commander of the Police Station shall deliver to the Clerk of Court a certificate containing the following information— </w:t>
      </w:r>
    </w:p>
    <w:p w:rsidR="005E6D3B" w:rsidRPr="00B924B8" w:rsidRDefault="005E6D3B"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firstLine="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(a)</w:t>
      </w:r>
      <w:r w:rsidRPr="00B924B8">
        <w:rPr>
          <w:rFonts w:ascii="Bookman Old Style" w:eastAsiaTheme="minorHAnsi" w:hAnsi="Bookman Old Style" w:cstheme="minorBidi"/>
          <w:sz w:val="24"/>
          <w:szCs w:val="24"/>
        </w:rPr>
        <w:tab/>
        <w:t xml:space="preserve">the quantity of agricultural produce received by him or her; </w:t>
      </w:r>
    </w:p>
    <w:p w:rsidR="00240A20" w:rsidRPr="00B924B8" w:rsidRDefault="00240A20" w:rsidP="00240A20">
      <w:pPr>
        <w:ind w:left="720" w:firstLine="720"/>
        <w:jc w:val="both"/>
        <w:rPr>
          <w:rFonts w:ascii="Bookman Old Style" w:eastAsiaTheme="minorHAnsi" w:hAnsi="Bookman Old Style" w:cstheme="minorBidi"/>
          <w:sz w:val="24"/>
          <w:szCs w:val="24"/>
        </w:rPr>
      </w:pPr>
    </w:p>
    <w:p w:rsidR="00240A20" w:rsidRPr="00B924B8" w:rsidRDefault="00240A20" w:rsidP="00240A20">
      <w:pPr>
        <w:ind w:left="720" w:firstLine="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(b)</w:t>
      </w:r>
      <w:r w:rsidRPr="00B924B8">
        <w:rPr>
          <w:rFonts w:ascii="Bookman Old Style" w:eastAsiaTheme="minorHAnsi" w:hAnsi="Bookman Old Style" w:cstheme="minorBidi"/>
          <w:sz w:val="24"/>
          <w:szCs w:val="24"/>
        </w:rPr>
        <w:tab/>
        <w:t xml:space="preserve">the quantity of agricultural produce sold; </w:t>
      </w:r>
    </w:p>
    <w:p w:rsidR="00663843" w:rsidRPr="00B924B8" w:rsidRDefault="00663843" w:rsidP="00240A20">
      <w:pPr>
        <w:ind w:left="720" w:firstLine="720"/>
        <w:jc w:val="both"/>
        <w:rPr>
          <w:rFonts w:ascii="Bookman Old Style" w:eastAsiaTheme="minorHAnsi" w:hAnsi="Bookman Old Style" w:cstheme="minorBidi"/>
          <w:sz w:val="24"/>
          <w:szCs w:val="24"/>
        </w:rPr>
      </w:pPr>
    </w:p>
    <w:p w:rsidR="00240A20" w:rsidRPr="00B924B8" w:rsidRDefault="00240A20" w:rsidP="00240A20">
      <w:pPr>
        <w:ind w:left="720" w:firstLine="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(c)</w:t>
      </w:r>
      <w:r w:rsidRPr="00B924B8">
        <w:rPr>
          <w:rFonts w:ascii="Bookman Old Style" w:eastAsiaTheme="minorHAnsi" w:hAnsi="Bookman Old Style" w:cstheme="minorBidi"/>
          <w:sz w:val="24"/>
          <w:szCs w:val="24"/>
        </w:rPr>
        <w:tab/>
        <w:t xml:space="preserve">the amount realised by the sale; </w:t>
      </w:r>
    </w:p>
    <w:p w:rsidR="00240A20" w:rsidRPr="00B924B8" w:rsidRDefault="00240A20" w:rsidP="00240A20">
      <w:pPr>
        <w:ind w:left="720" w:firstLine="720"/>
        <w:jc w:val="both"/>
        <w:rPr>
          <w:rFonts w:ascii="Bookman Old Style" w:eastAsiaTheme="minorHAnsi" w:hAnsi="Bookman Old Style" w:cstheme="minorBidi"/>
          <w:sz w:val="24"/>
          <w:szCs w:val="24"/>
        </w:rPr>
      </w:pPr>
    </w:p>
    <w:p w:rsidR="00240A20" w:rsidRPr="00B924B8" w:rsidRDefault="00240A20" w:rsidP="00240A20">
      <w:pPr>
        <w:ind w:left="2160" w:hanging="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(d)</w:t>
      </w:r>
      <w:r w:rsidRPr="00B924B8">
        <w:rPr>
          <w:rFonts w:ascii="Bookman Old Style" w:eastAsiaTheme="minorHAnsi" w:hAnsi="Bookman Old Style" w:cstheme="minorBidi"/>
          <w:sz w:val="24"/>
          <w:szCs w:val="24"/>
        </w:rPr>
        <w:tab/>
        <w:t>where the agricultural produce is disposed of otherwise than by sale, the method and date of disposal; and</w:t>
      </w:r>
    </w:p>
    <w:p w:rsidR="00240A20" w:rsidRPr="00B924B8" w:rsidRDefault="00240A20" w:rsidP="00240A20">
      <w:pPr>
        <w:ind w:left="2160" w:hanging="720"/>
        <w:jc w:val="both"/>
        <w:rPr>
          <w:rFonts w:ascii="Bookman Old Style" w:eastAsiaTheme="minorHAnsi" w:hAnsi="Bookman Old Style" w:cstheme="minorBidi"/>
          <w:sz w:val="24"/>
          <w:szCs w:val="24"/>
        </w:rPr>
      </w:pPr>
    </w:p>
    <w:p w:rsidR="00240A20" w:rsidRPr="00B924B8" w:rsidRDefault="00240A20" w:rsidP="00240A20">
      <w:pPr>
        <w:ind w:left="2160" w:hanging="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 xml:space="preserve">(e) </w:t>
      </w:r>
      <w:r w:rsidRPr="00B924B8">
        <w:rPr>
          <w:rFonts w:ascii="Bookman Old Style" w:eastAsiaTheme="minorHAnsi" w:hAnsi="Bookman Old Style" w:cstheme="minorBidi"/>
          <w:sz w:val="24"/>
          <w:szCs w:val="24"/>
        </w:rPr>
        <w:tab/>
        <w:t xml:space="preserve">the value of the proceeds of sale less any amount that is applied to satisfy the conduct of the sale. </w:t>
      </w:r>
    </w:p>
    <w:p w:rsidR="00240A20" w:rsidRPr="00B924B8" w:rsidRDefault="00240A20"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(3)</w:t>
      </w:r>
      <w:r w:rsidRPr="00B924B8">
        <w:rPr>
          <w:rFonts w:ascii="Bookman Old Style" w:eastAsiaTheme="minorHAnsi" w:hAnsi="Bookman Old Style" w:cstheme="minorBidi"/>
          <w:sz w:val="24"/>
          <w:szCs w:val="24"/>
        </w:rPr>
        <w:tab/>
        <w:t xml:space="preserve">A certificate referred to in subsection (2) shall be admissible in evidence as proof of the matters stated in it without proof of the signature of the Commander of the Police Station. </w:t>
      </w:r>
    </w:p>
    <w:p w:rsidR="00240A20" w:rsidRPr="00B924B8" w:rsidRDefault="00240A20"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(4)</w:t>
      </w:r>
      <w:r w:rsidRPr="00B924B8">
        <w:rPr>
          <w:rFonts w:ascii="Bookman Old Style" w:eastAsiaTheme="minorHAnsi" w:hAnsi="Bookman Old Style" w:cstheme="minorBidi"/>
          <w:sz w:val="24"/>
          <w:szCs w:val="24"/>
        </w:rPr>
        <w:tab/>
        <w:t xml:space="preserve">Where the person charged with an offence pursuant to this Act is convicted of an offence pursuant to this Act in relation to which agricultural produce was seized and sold or otherwise disposed pursuant to this section, the court may— </w:t>
      </w:r>
    </w:p>
    <w:p w:rsidR="00240A20" w:rsidRPr="00B924B8" w:rsidRDefault="00240A20" w:rsidP="00240A20">
      <w:pPr>
        <w:ind w:left="720"/>
        <w:jc w:val="both"/>
        <w:rPr>
          <w:rFonts w:ascii="Bookman Old Style" w:eastAsiaTheme="minorHAnsi" w:hAnsi="Bookman Old Style" w:cstheme="minorBidi"/>
          <w:sz w:val="24"/>
          <w:szCs w:val="24"/>
        </w:rPr>
      </w:pPr>
    </w:p>
    <w:p w:rsidR="00240A20" w:rsidRPr="00B924B8" w:rsidRDefault="00240A20" w:rsidP="00240A20">
      <w:pPr>
        <w:ind w:left="2160" w:hanging="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(a)</w:t>
      </w:r>
      <w:r w:rsidRPr="00B924B8">
        <w:rPr>
          <w:rFonts w:ascii="Bookman Old Style" w:eastAsiaTheme="minorHAnsi" w:hAnsi="Bookman Old Style" w:cstheme="minorBidi"/>
          <w:sz w:val="24"/>
          <w:szCs w:val="24"/>
        </w:rPr>
        <w:tab/>
        <w:t xml:space="preserve">in the case of sale, order that compensation be paid out of and not exceeding the net realized by the sale to the person who makes a claim and who appears to the court to be the owner of the agricultural produce; </w:t>
      </w:r>
    </w:p>
    <w:p w:rsidR="00240A20" w:rsidRPr="00B924B8" w:rsidRDefault="00240A20" w:rsidP="00240A20">
      <w:pPr>
        <w:ind w:left="720" w:firstLine="720"/>
        <w:jc w:val="both"/>
        <w:rPr>
          <w:rFonts w:ascii="Bookman Old Style" w:eastAsiaTheme="minorHAnsi" w:hAnsi="Bookman Old Style" w:cstheme="minorBidi"/>
          <w:sz w:val="24"/>
          <w:szCs w:val="24"/>
        </w:rPr>
      </w:pPr>
    </w:p>
    <w:p w:rsidR="00240A20" w:rsidRPr="00B924B8" w:rsidRDefault="00240A20" w:rsidP="00240A20">
      <w:pPr>
        <w:ind w:left="2160" w:hanging="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(b)</w:t>
      </w:r>
      <w:r w:rsidRPr="00B924B8">
        <w:rPr>
          <w:rFonts w:ascii="Bookman Old Style" w:eastAsiaTheme="minorHAnsi" w:hAnsi="Bookman Old Style" w:cstheme="minorBidi"/>
          <w:sz w:val="24"/>
          <w:szCs w:val="24"/>
        </w:rPr>
        <w:tab/>
        <w:t xml:space="preserve">subject to subsection (5), in the case where the agricultural produce was disposed of, order the accused to pay the person who makes a claim and who appears to the court to be the owner of the agricultural produce such compensation not exceeding the net market value of the agricultural produce. </w:t>
      </w:r>
    </w:p>
    <w:p w:rsidR="00663843" w:rsidRPr="00B924B8" w:rsidRDefault="00663843" w:rsidP="00240A20">
      <w:pPr>
        <w:ind w:left="2160" w:hanging="720"/>
        <w:jc w:val="both"/>
        <w:rPr>
          <w:rFonts w:ascii="Bookman Old Style" w:eastAsiaTheme="minorHAnsi" w:hAnsi="Bookman Old Style" w:cstheme="minorBidi"/>
          <w:sz w:val="24"/>
          <w:szCs w:val="24"/>
        </w:rPr>
      </w:pPr>
    </w:p>
    <w:p w:rsidR="00240A20" w:rsidRPr="00B924B8" w:rsidRDefault="0048663F"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(5)</w:t>
      </w:r>
      <w:r w:rsidRPr="00B924B8">
        <w:rPr>
          <w:rFonts w:ascii="Bookman Old Style" w:eastAsiaTheme="minorHAnsi" w:hAnsi="Bookman Old Style" w:cstheme="minorBidi"/>
          <w:sz w:val="24"/>
          <w:szCs w:val="24"/>
        </w:rPr>
        <w:tab/>
      </w:r>
      <w:r w:rsidR="00240A20" w:rsidRPr="00B924B8">
        <w:rPr>
          <w:rFonts w:ascii="Bookman Old Style" w:eastAsiaTheme="minorHAnsi" w:hAnsi="Bookman Old Style" w:cstheme="minorBidi"/>
          <w:sz w:val="24"/>
          <w:szCs w:val="24"/>
        </w:rPr>
        <w:t xml:space="preserve">An order for the payment of compensation made pursuant to subsection (4)(b) shall not </w:t>
      </w:r>
      <w:r w:rsidRPr="00B924B8">
        <w:rPr>
          <w:rFonts w:ascii="Bookman Old Style" w:eastAsiaTheme="minorHAnsi" w:hAnsi="Bookman Old Style" w:cstheme="minorBidi"/>
          <w:sz w:val="24"/>
          <w:szCs w:val="24"/>
        </w:rPr>
        <w:t>be for an amount in excess of five thousand dollars</w:t>
      </w:r>
      <w:r w:rsidR="00240A20" w:rsidRPr="00B924B8">
        <w:rPr>
          <w:rFonts w:ascii="Bookman Old Style" w:eastAsiaTheme="minorHAnsi" w:hAnsi="Bookman Old Style" w:cstheme="minorBidi"/>
          <w:sz w:val="24"/>
          <w:szCs w:val="24"/>
        </w:rPr>
        <w:t xml:space="preserve">. </w:t>
      </w:r>
    </w:p>
    <w:p w:rsidR="001A4FBD" w:rsidRPr="00B924B8" w:rsidRDefault="001A4FBD"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(6)</w:t>
      </w:r>
      <w:r w:rsidR="0048663F" w:rsidRPr="00B924B8">
        <w:rPr>
          <w:rFonts w:ascii="Bookman Old Style" w:eastAsiaTheme="minorHAnsi" w:hAnsi="Bookman Old Style" w:cstheme="minorBidi"/>
          <w:sz w:val="24"/>
          <w:szCs w:val="24"/>
        </w:rPr>
        <w:tab/>
      </w:r>
      <w:r w:rsidRPr="00B924B8">
        <w:rPr>
          <w:rFonts w:ascii="Bookman Old Style" w:eastAsiaTheme="minorHAnsi" w:hAnsi="Bookman Old Style" w:cstheme="minorBidi"/>
          <w:sz w:val="24"/>
          <w:szCs w:val="24"/>
        </w:rPr>
        <w:t xml:space="preserve">An award of compensation referred to in subsection (4) shall not be a bar to any civil proceedings for damages where the net market value of the agricultural produce exceeds </w:t>
      </w:r>
      <w:r w:rsidR="0048663F" w:rsidRPr="00B924B8">
        <w:rPr>
          <w:rFonts w:ascii="Bookman Old Style" w:eastAsiaTheme="minorHAnsi" w:hAnsi="Bookman Old Style" w:cstheme="minorBidi"/>
          <w:sz w:val="24"/>
          <w:szCs w:val="24"/>
        </w:rPr>
        <w:t>five thousand dollars</w:t>
      </w:r>
      <w:r w:rsidRPr="00B924B8">
        <w:rPr>
          <w:rFonts w:ascii="Bookman Old Style" w:eastAsiaTheme="minorHAnsi" w:hAnsi="Bookman Old Style" w:cstheme="minorBidi"/>
          <w:sz w:val="24"/>
          <w:szCs w:val="24"/>
        </w:rPr>
        <w:t xml:space="preserve">, but any compensation awarded shall be taken into account for the purposes of awarding damages. </w:t>
      </w:r>
    </w:p>
    <w:p w:rsidR="00240A20" w:rsidRPr="00B924B8" w:rsidRDefault="00240A20" w:rsidP="00240A20">
      <w:pPr>
        <w:ind w:left="720"/>
        <w:jc w:val="both"/>
        <w:rPr>
          <w:rFonts w:ascii="Bookman Old Style" w:eastAsiaTheme="minorHAnsi" w:hAnsi="Bookman Old Style" w:cstheme="minorBidi"/>
          <w:sz w:val="24"/>
          <w:szCs w:val="24"/>
        </w:rPr>
      </w:pPr>
    </w:p>
    <w:p w:rsidR="00240A20" w:rsidRPr="00B924B8" w:rsidRDefault="00240A20" w:rsidP="00240A20">
      <w:pPr>
        <w:ind w:left="720"/>
        <w:jc w:val="both"/>
        <w:rPr>
          <w:rFonts w:ascii="Bookman Old Style" w:eastAsiaTheme="minorHAnsi" w:hAnsi="Bookman Old Style" w:cstheme="minorBidi"/>
          <w:sz w:val="24"/>
          <w:szCs w:val="24"/>
        </w:rPr>
      </w:pPr>
      <w:r w:rsidRPr="00B924B8">
        <w:rPr>
          <w:rFonts w:ascii="Bookman Old Style" w:eastAsiaTheme="minorHAnsi" w:hAnsi="Bookman Old Style" w:cstheme="minorBidi"/>
          <w:sz w:val="24"/>
          <w:szCs w:val="24"/>
        </w:rPr>
        <w:t>(7)</w:t>
      </w:r>
      <w:r w:rsidR="0048663F" w:rsidRPr="00B924B8">
        <w:rPr>
          <w:rFonts w:ascii="Bookman Old Style" w:eastAsiaTheme="minorHAnsi" w:hAnsi="Bookman Old Style" w:cstheme="minorBidi"/>
          <w:sz w:val="24"/>
          <w:szCs w:val="24"/>
        </w:rPr>
        <w:tab/>
      </w:r>
      <w:r w:rsidRPr="00B924B8">
        <w:rPr>
          <w:rFonts w:ascii="Bookman Old Style" w:eastAsiaTheme="minorHAnsi" w:hAnsi="Bookman Old Style" w:cstheme="minorBidi"/>
          <w:sz w:val="24"/>
          <w:szCs w:val="24"/>
        </w:rPr>
        <w:t xml:space="preserve">Where agricultural produce is sold in accordance with subsection (1) and the owner cannot be ascertained, the proceeds of the sale shall be paid into the </w:t>
      </w:r>
      <w:r w:rsidR="00D422CB" w:rsidRPr="00B924B8">
        <w:rPr>
          <w:rFonts w:ascii="Bookman Old Style" w:eastAsiaTheme="minorHAnsi" w:hAnsi="Bookman Old Style" w:cstheme="minorBidi"/>
          <w:sz w:val="24"/>
          <w:szCs w:val="24"/>
        </w:rPr>
        <w:t>Praedial Larceny Fund</w:t>
      </w:r>
      <w:r w:rsidRPr="00B924B8">
        <w:rPr>
          <w:rFonts w:ascii="Bookman Old Style" w:eastAsiaTheme="minorHAnsi" w:hAnsi="Bookman Old Style" w:cstheme="minorBidi"/>
          <w:sz w:val="24"/>
          <w:szCs w:val="24"/>
        </w:rPr>
        <w:t xml:space="preserve">.”. </w:t>
      </w:r>
    </w:p>
    <w:p w:rsidR="00240A20" w:rsidRPr="00B924B8" w:rsidRDefault="00240A20" w:rsidP="00A922C4">
      <w:pPr>
        <w:contextualSpacing/>
        <w:jc w:val="both"/>
        <w:rPr>
          <w:rFonts w:ascii="Bookman Old Style" w:hAnsi="Bookman Old Style" w:cs="Arial"/>
          <w:b/>
          <w:bCs/>
          <w:sz w:val="24"/>
          <w:szCs w:val="24"/>
          <w:lang w:val="en-GB"/>
        </w:rPr>
      </w:pPr>
    </w:p>
    <w:p w:rsidR="007C29C1" w:rsidRPr="00B924B8" w:rsidRDefault="007C29C1" w:rsidP="007C29C1">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to section 12A of principal Act </w:t>
      </w:r>
    </w:p>
    <w:p w:rsidR="007C29C1" w:rsidRPr="00B924B8" w:rsidRDefault="000D4B57" w:rsidP="007C29C1">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8</w:t>
      </w:r>
      <w:r w:rsidR="007C29C1" w:rsidRPr="00B924B8">
        <w:rPr>
          <w:rFonts w:ascii="Bookman Old Style" w:hAnsi="Bookman Old Style" w:cs="Arial"/>
          <w:bCs/>
          <w:sz w:val="24"/>
          <w:szCs w:val="24"/>
          <w:lang w:val="en-GB"/>
        </w:rPr>
        <w:t>.</w:t>
      </w:r>
      <w:r w:rsidR="007C29C1" w:rsidRPr="00B924B8">
        <w:rPr>
          <w:rFonts w:ascii="Bookman Old Style" w:hAnsi="Bookman Old Style" w:cs="Arial"/>
          <w:bCs/>
          <w:sz w:val="24"/>
          <w:szCs w:val="24"/>
          <w:lang w:val="en-GB"/>
        </w:rPr>
        <w:tab/>
        <w:t>Section 12A of the principal Act is amended—</w:t>
      </w:r>
    </w:p>
    <w:p w:rsidR="007C29C1" w:rsidRPr="00B924B8" w:rsidRDefault="007C29C1" w:rsidP="00B94296">
      <w:pPr>
        <w:ind w:left="1440" w:hanging="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(a)</w:t>
      </w:r>
      <w:r w:rsidR="0048663F" w:rsidRPr="00B924B8">
        <w:rPr>
          <w:rFonts w:ascii="Bookman Old Style" w:hAnsi="Bookman Old Style" w:cs="Arial"/>
          <w:bCs/>
          <w:sz w:val="24"/>
          <w:szCs w:val="24"/>
          <w:lang w:val="en-GB"/>
        </w:rPr>
        <w:tab/>
        <w:t>in subsection (4)</w:t>
      </w:r>
      <w:r w:rsidR="00B94296" w:rsidRPr="00B924B8">
        <w:rPr>
          <w:rFonts w:ascii="Bookman Old Style" w:hAnsi="Bookman Old Style" w:cs="Arial"/>
          <w:bCs/>
          <w:sz w:val="24"/>
          <w:szCs w:val="24"/>
          <w:lang w:val="en-GB"/>
        </w:rPr>
        <w:t>, by inserting the words “</w:t>
      </w:r>
      <w:r w:rsidR="00B94296" w:rsidRPr="00B924B8">
        <w:rPr>
          <w:rFonts w:ascii="Bookman Old Style" w:hAnsi="Bookman Old Style"/>
          <w:sz w:val="24"/>
          <w:szCs w:val="24"/>
          <w:lang w:val="en-GB"/>
        </w:rPr>
        <w:t>and an identification card</w:t>
      </w:r>
      <w:r w:rsidR="00B94296" w:rsidRPr="00B924B8">
        <w:rPr>
          <w:rFonts w:ascii="Bookman Old Style" w:hAnsi="Bookman Old Style" w:cs="Arial"/>
          <w:bCs/>
          <w:sz w:val="24"/>
          <w:szCs w:val="24"/>
          <w:lang w:val="en-GB"/>
        </w:rPr>
        <w:t>” after the word “registration”;</w:t>
      </w:r>
    </w:p>
    <w:p w:rsidR="00B94296" w:rsidRPr="00B924B8" w:rsidRDefault="00B94296" w:rsidP="00B94296">
      <w:pPr>
        <w:ind w:left="1440" w:hanging="720"/>
        <w:contextualSpacing/>
        <w:jc w:val="both"/>
        <w:rPr>
          <w:rFonts w:ascii="Bookman Old Style" w:hAnsi="Bookman Old Style" w:cs="Arial"/>
          <w:bCs/>
          <w:sz w:val="24"/>
          <w:szCs w:val="24"/>
          <w:lang w:val="en-GB"/>
        </w:rPr>
      </w:pPr>
    </w:p>
    <w:p w:rsidR="00CA4E6D" w:rsidRPr="00B924B8" w:rsidRDefault="00B94296" w:rsidP="00B94296">
      <w:pPr>
        <w:ind w:left="1440" w:hanging="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(b)</w:t>
      </w:r>
      <w:r w:rsidRPr="00B924B8">
        <w:rPr>
          <w:rFonts w:ascii="Bookman Old Style" w:hAnsi="Bookman Old Style" w:cs="Arial"/>
          <w:bCs/>
          <w:sz w:val="24"/>
          <w:szCs w:val="24"/>
          <w:lang w:val="en-GB"/>
        </w:rPr>
        <w:tab/>
        <w:t>in subsection (5)</w:t>
      </w:r>
      <w:r w:rsidR="00CA4E6D" w:rsidRPr="00B924B8">
        <w:rPr>
          <w:rFonts w:ascii="Bookman Old Style" w:hAnsi="Bookman Old Style" w:cs="Arial"/>
          <w:bCs/>
          <w:sz w:val="24"/>
          <w:szCs w:val="24"/>
          <w:lang w:val="en-GB"/>
        </w:rPr>
        <w:t>—</w:t>
      </w:r>
    </w:p>
    <w:p w:rsidR="001A4FBD" w:rsidRPr="00B924B8" w:rsidRDefault="001A4FBD" w:rsidP="00CA4E6D">
      <w:pPr>
        <w:ind w:left="2160" w:hanging="720"/>
        <w:contextualSpacing/>
        <w:jc w:val="both"/>
        <w:rPr>
          <w:rFonts w:ascii="Bookman Old Style" w:hAnsi="Bookman Old Style" w:cs="Arial"/>
          <w:bCs/>
          <w:sz w:val="24"/>
          <w:szCs w:val="24"/>
          <w:lang w:val="en-GB"/>
        </w:rPr>
      </w:pPr>
    </w:p>
    <w:p w:rsidR="00B94296" w:rsidRPr="00B924B8" w:rsidRDefault="00CA4E6D" w:rsidP="00CA4E6D">
      <w:pPr>
        <w:ind w:left="2160" w:hanging="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(i)</w:t>
      </w:r>
      <w:r w:rsidRPr="00B924B8">
        <w:rPr>
          <w:rFonts w:ascii="Bookman Old Style" w:hAnsi="Bookman Old Style" w:cs="Arial"/>
          <w:bCs/>
          <w:sz w:val="24"/>
          <w:szCs w:val="24"/>
          <w:lang w:val="en-GB"/>
        </w:rPr>
        <w:tab/>
        <w:t>in the chapeau</w:t>
      </w:r>
      <w:r w:rsidR="00B94296" w:rsidRPr="00B924B8">
        <w:rPr>
          <w:rFonts w:ascii="Bookman Old Style" w:hAnsi="Bookman Old Style" w:cs="Arial"/>
          <w:bCs/>
          <w:sz w:val="24"/>
          <w:szCs w:val="24"/>
          <w:lang w:val="en-GB"/>
        </w:rPr>
        <w:t>, by inserting the words “</w:t>
      </w:r>
      <w:r w:rsidR="00B94296" w:rsidRPr="00B924B8">
        <w:rPr>
          <w:rFonts w:ascii="Bookman Old Style" w:hAnsi="Bookman Old Style"/>
          <w:sz w:val="24"/>
          <w:szCs w:val="24"/>
          <w:lang w:val="en-GB"/>
        </w:rPr>
        <w:t>and identification card</w:t>
      </w:r>
      <w:r w:rsidR="00B94296" w:rsidRPr="00B924B8">
        <w:rPr>
          <w:rFonts w:ascii="Bookman Old Style" w:hAnsi="Bookman Old Style" w:cs="Arial"/>
          <w:bCs/>
          <w:sz w:val="24"/>
          <w:szCs w:val="24"/>
          <w:lang w:val="en-GB"/>
        </w:rPr>
        <w:t>”</w:t>
      </w:r>
      <w:r w:rsidRPr="00B924B8">
        <w:rPr>
          <w:rFonts w:ascii="Bookman Old Style" w:hAnsi="Bookman Old Style" w:cs="Arial"/>
          <w:bCs/>
          <w:sz w:val="24"/>
          <w:szCs w:val="24"/>
          <w:lang w:val="en-GB"/>
        </w:rPr>
        <w:t xml:space="preserve"> after the word “registration”</w:t>
      </w:r>
      <w:r w:rsidR="00B94296" w:rsidRPr="00B924B8">
        <w:rPr>
          <w:rFonts w:ascii="Bookman Old Style" w:hAnsi="Bookman Old Style" w:cs="Arial"/>
          <w:bCs/>
          <w:sz w:val="24"/>
          <w:szCs w:val="24"/>
          <w:lang w:val="en-GB"/>
        </w:rPr>
        <w:t>;</w:t>
      </w:r>
    </w:p>
    <w:p w:rsidR="00CA4E6D" w:rsidRPr="00B924B8" w:rsidRDefault="00CA4E6D" w:rsidP="00CA4E6D">
      <w:pPr>
        <w:ind w:left="2160" w:hanging="720"/>
        <w:contextualSpacing/>
        <w:jc w:val="both"/>
        <w:rPr>
          <w:rFonts w:ascii="Bookman Old Style" w:hAnsi="Bookman Old Style" w:cs="Arial"/>
          <w:bCs/>
          <w:sz w:val="24"/>
          <w:szCs w:val="24"/>
          <w:lang w:val="en-GB"/>
        </w:rPr>
      </w:pPr>
    </w:p>
    <w:p w:rsidR="00B94296" w:rsidRPr="00B924B8" w:rsidRDefault="00CA4E6D" w:rsidP="00CA4E6D">
      <w:pPr>
        <w:ind w:left="2160" w:hanging="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(ii)</w:t>
      </w:r>
      <w:r w:rsidRPr="00B924B8">
        <w:rPr>
          <w:rFonts w:ascii="Bookman Old Style" w:hAnsi="Bookman Old Style" w:cs="Arial"/>
          <w:bCs/>
          <w:sz w:val="24"/>
          <w:szCs w:val="24"/>
          <w:lang w:val="en-GB"/>
        </w:rPr>
        <w:tab/>
        <w:t xml:space="preserve">in paragraph </w:t>
      </w:r>
      <w:r w:rsidR="00B94296" w:rsidRPr="00B924B8">
        <w:rPr>
          <w:rFonts w:ascii="Bookman Old Style" w:hAnsi="Bookman Old Style" w:cs="Arial"/>
          <w:bCs/>
          <w:sz w:val="24"/>
          <w:szCs w:val="24"/>
          <w:lang w:val="en-GB"/>
        </w:rPr>
        <w:t>(a)</w:t>
      </w:r>
      <w:r w:rsidRPr="00B924B8">
        <w:rPr>
          <w:rFonts w:ascii="Bookman Old Style" w:hAnsi="Bookman Old Style" w:cs="Arial"/>
          <w:bCs/>
          <w:sz w:val="24"/>
          <w:szCs w:val="24"/>
          <w:lang w:val="en-GB"/>
        </w:rPr>
        <w:t>, by inserting the word “for” after the word “be”</w:t>
      </w:r>
      <w:r w:rsidR="00DB75D5" w:rsidRPr="00B924B8">
        <w:rPr>
          <w:rFonts w:ascii="Bookman Old Style" w:hAnsi="Bookman Old Style" w:cs="Arial"/>
          <w:bCs/>
          <w:sz w:val="24"/>
          <w:szCs w:val="24"/>
          <w:lang w:val="en-GB"/>
        </w:rPr>
        <w:t>;</w:t>
      </w:r>
    </w:p>
    <w:p w:rsidR="00CA4E6D" w:rsidRPr="00B924B8" w:rsidRDefault="00CA4E6D" w:rsidP="00CA4E6D">
      <w:pPr>
        <w:ind w:left="2160" w:hanging="720"/>
        <w:contextualSpacing/>
        <w:jc w:val="both"/>
        <w:rPr>
          <w:rFonts w:ascii="Bookman Old Style" w:hAnsi="Bookman Old Style" w:cs="Arial"/>
          <w:bCs/>
          <w:sz w:val="24"/>
          <w:szCs w:val="24"/>
          <w:lang w:val="en-GB"/>
        </w:rPr>
      </w:pPr>
    </w:p>
    <w:p w:rsidR="00CA4E6D" w:rsidRPr="00B924B8" w:rsidRDefault="00CA4E6D" w:rsidP="00CA4E6D">
      <w:pPr>
        <w:ind w:left="2160" w:hanging="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(iii)</w:t>
      </w:r>
      <w:r w:rsidRPr="00B924B8">
        <w:rPr>
          <w:rFonts w:ascii="Bookman Old Style" w:hAnsi="Bookman Old Style" w:cs="Arial"/>
          <w:bCs/>
          <w:sz w:val="24"/>
          <w:szCs w:val="24"/>
          <w:lang w:val="en-GB"/>
        </w:rPr>
        <w:tab/>
        <w:t>in paragraph (b), by inserting the word</w:t>
      </w:r>
      <w:r w:rsidR="00DB75D5" w:rsidRPr="00B924B8">
        <w:rPr>
          <w:rFonts w:ascii="Bookman Old Style" w:hAnsi="Bookman Old Style" w:cs="Arial"/>
          <w:bCs/>
          <w:sz w:val="24"/>
          <w:szCs w:val="24"/>
          <w:lang w:val="en-GB"/>
        </w:rPr>
        <w:t>s “</w:t>
      </w:r>
      <w:r w:rsidR="00DB75D5" w:rsidRPr="00B924B8">
        <w:rPr>
          <w:rFonts w:ascii="Bookman Old Style" w:hAnsi="Bookman Old Style"/>
          <w:sz w:val="24"/>
          <w:szCs w:val="24"/>
          <w:lang w:val="en-GB"/>
        </w:rPr>
        <w:t>and identification number respectively</w:t>
      </w:r>
      <w:r w:rsidR="00DB75D5" w:rsidRPr="00B924B8">
        <w:rPr>
          <w:rFonts w:ascii="Bookman Old Style" w:hAnsi="Bookman Old Style" w:cs="Arial"/>
          <w:bCs/>
          <w:sz w:val="24"/>
          <w:szCs w:val="24"/>
          <w:lang w:val="en-GB"/>
        </w:rPr>
        <w:t xml:space="preserve">” after the word “number”; </w:t>
      </w:r>
      <w:r w:rsidR="0010507B" w:rsidRPr="00B924B8">
        <w:rPr>
          <w:rFonts w:ascii="Bookman Old Style" w:hAnsi="Bookman Old Style" w:cs="Arial"/>
          <w:bCs/>
          <w:sz w:val="24"/>
          <w:szCs w:val="24"/>
          <w:lang w:val="en-GB"/>
        </w:rPr>
        <w:t>and</w:t>
      </w:r>
    </w:p>
    <w:p w:rsidR="00AE4A96" w:rsidRPr="00B924B8" w:rsidRDefault="00AE4A96" w:rsidP="00CA4E6D">
      <w:pPr>
        <w:ind w:left="2160" w:hanging="720"/>
        <w:contextualSpacing/>
        <w:jc w:val="both"/>
        <w:rPr>
          <w:rFonts w:ascii="Bookman Old Style" w:hAnsi="Bookman Old Style" w:cs="Arial"/>
          <w:bCs/>
          <w:sz w:val="24"/>
          <w:szCs w:val="24"/>
          <w:lang w:val="en-GB"/>
        </w:rPr>
      </w:pPr>
    </w:p>
    <w:p w:rsidR="00DB75D5" w:rsidRPr="00B924B8" w:rsidRDefault="00DB75D5" w:rsidP="00CA4E6D">
      <w:pPr>
        <w:ind w:left="2160" w:hanging="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(iv)</w:t>
      </w:r>
      <w:r w:rsidRPr="00B924B8">
        <w:rPr>
          <w:rFonts w:ascii="Bookman Old Style" w:hAnsi="Bookman Old Style" w:cs="Arial"/>
          <w:bCs/>
          <w:sz w:val="24"/>
          <w:szCs w:val="24"/>
          <w:lang w:val="en-GB"/>
        </w:rPr>
        <w:tab/>
        <w:t>in paragraph (c), by inserting the words “</w:t>
      </w:r>
      <w:r w:rsidRPr="00B924B8">
        <w:rPr>
          <w:rFonts w:ascii="Bookman Old Style" w:hAnsi="Bookman Old Style"/>
          <w:sz w:val="24"/>
          <w:szCs w:val="24"/>
          <w:lang w:val="en-GB"/>
        </w:rPr>
        <w:t>or identification card</w:t>
      </w:r>
      <w:r w:rsidRPr="00B924B8">
        <w:rPr>
          <w:rFonts w:ascii="Bookman Old Style" w:hAnsi="Bookman Old Style" w:cs="Arial"/>
          <w:bCs/>
          <w:sz w:val="24"/>
          <w:szCs w:val="24"/>
          <w:lang w:val="en-GB"/>
        </w:rPr>
        <w:t>” after the word “registration”</w:t>
      </w:r>
      <w:r w:rsidR="003B4AD6" w:rsidRPr="00B924B8">
        <w:rPr>
          <w:rFonts w:ascii="Bookman Old Style" w:hAnsi="Bookman Old Style" w:cs="Arial"/>
          <w:bCs/>
          <w:sz w:val="24"/>
          <w:szCs w:val="24"/>
          <w:lang w:val="en-GB"/>
        </w:rPr>
        <w:t>;</w:t>
      </w:r>
    </w:p>
    <w:p w:rsidR="003B4AD6" w:rsidRPr="00B924B8" w:rsidRDefault="003B4AD6" w:rsidP="003B4AD6">
      <w:pPr>
        <w:contextualSpacing/>
        <w:jc w:val="both"/>
        <w:rPr>
          <w:rFonts w:ascii="Bookman Old Style" w:hAnsi="Bookman Old Style" w:cs="Arial"/>
          <w:bCs/>
          <w:sz w:val="24"/>
          <w:szCs w:val="24"/>
          <w:lang w:val="en-GB"/>
        </w:rPr>
      </w:pPr>
    </w:p>
    <w:p w:rsidR="003B4AD6" w:rsidRPr="00B924B8" w:rsidRDefault="003B4AD6" w:rsidP="003B4AD6">
      <w:pPr>
        <w:ind w:firstLine="720"/>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(c)</w:t>
      </w:r>
      <w:r w:rsidRPr="00B924B8">
        <w:rPr>
          <w:rFonts w:ascii="Bookman Old Style" w:hAnsi="Bookman Old Style" w:cs="Arial"/>
          <w:bCs/>
          <w:sz w:val="24"/>
          <w:szCs w:val="24"/>
          <w:lang w:val="en-GB"/>
        </w:rPr>
        <w:tab/>
        <w:t>by inserting after subsection (5) the following new subsections—</w:t>
      </w:r>
    </w:p>
    <w:p w:rsidR="003B4AD6" w:rsidRPr="00B924B8" w:rsidRDefault="003B4AD6" w:rsidP="003B4AD6">
      <w:pPr>
        <w:ind w:firstLine="720"/>
        <w:contextualSpacing/>
        <w:jc w:val="both"/>
        <w:rPr>
          <w:rFonts w:ascii="Bookman Old Style" w:hAnsi="Bookman Old Style" w:cs="Arial"/>
          <w:bCs/>
          <w:sz w:val="24"/>
          <w:szCs w:val="24"/>
          <w:lang w:val="en-GB"/>
        </w:rPr>
      </w:pPr>
    </w:p>
    <w:p w:rsidR="003B4AD6" w:rsidRPr="00B924B8" w:rsidRDefault="003B4AD6" w:rsidP="003B4AD6">
      <w:pPr>
        <w:ind w:left="2160"/>
        <w:contextualSpacing/>
        <w:jc w:val="both"/>
        <w:rPr>
          <w:rFonts w:ascii="Bookman Old Style" w:hAnsi="Bookman Old Style" w:cs="Arial"/>
          <w:bCs/>
          <w:sz w:val="24"/>
          <w:szCs w:val="24"/>
        </w:rPr>
      </w:pPr>
      <w:r w:rsidRPr="00B924B8">
        <w:rPr>
          <w:rFonts w:ascii="Bookman Old Style" w:hAnsi="Bookman Old Style" w:cs="Arial"/>
          <w:bCs/>
          <w:sz w:val="24"/>
          <w:szCs w:val="24"/>
          <w:lang w:val="en-GB"/>
        </w:rPr>
        <w:t>“(5A)</w:t>
      </w:r>
      <w:r w:rsidRPr="00B924B8">
        <w:rPr>
          <w:rFonts w:ascii="Bookman Old Style" w:hAnsi="Bookman Old Style" w:cs="Arial"/>
          <w:bCs/>
          <w:sz w:val="24"/>
          <w:szCs w:val="24"/>
        </w:rPr>
        <w:tab/>
        <w:t xml:space="preserve">A </w:t>
      </w:r>
      <w:r w:rsidRPr="00B924B8">
        <w:rPr>
          <w:rFonts w:ascii="Bookman Old Style" w:hAnsi="Bookman Old Style" w:cs="Arial"/>
          <w:bCs/>
          <w:sz w:val="24"/>
          <w:szCs w:val="24"/>
          <w:lang w:val="en-GB"/>
        </w:rPr>
        <w:t>member of the Police Force, Rural Constable, or person designated</w:t>
      </w:r>
      <w:r w:rsidRPr="00B924B8">
        <w:rPr>
          <w:rFonts w:ascii="Bookman Old Style" w:hAnsi="Bookman Old Style" w:cs="Arial"/>
          <w:bCs/>
          <w:sz w:val="24"/>
          <w:szCs w:val="24"/>
        </w:rPr>
        <w:t xml:space="preserve"> may at any time require a person with produce for commercial purposes to present his or her identification card and that person shall comply with the requirement within forty-eight hours.</w:t>
      </w:r>
    </w:p>
    <w:p w:rsidR="003B4AD6" w:rsidRPr="00B924B8" w:rsidRDefault="003B4AD6" w:rsidP="003B4AD6">
      <w:pPr>
        <w:ind w:firstLine="720"/>
        <w:contextualSpacing/>
        <w:jc w:val="both"/>
        <w:rPr>
          <w:rFonts w:ascii="Bookman Old Style" w:hAnsi="Bookman Old Style" w:cs="Arial"/>
          <w:bCs/>
          <w:sz w:val="24"/>
          <w:szCs w:val="24"/>
        </w:rPr>
      </w:pPr>
    </w:p>
    <w:p w:rsidR="003B4AD6" w:rsidRPr="00B924B8" w:rsidRDefault="003B4AD6" w:rsidP="003B4AD6">
      <w:pPr>
        <w:ind w:left="2160"/>
        <w:contextualSpacing/>
        <w:jc w:val="both"/>
        <w:rPr>
          <w:rFonts w:ascii="Bookman Old Style" w:hAnsi="Bookman Old Style" w:cs="Arial"/>
          <w:bCs/>
          <w:sz w:val="24"/>
          <w:szCs w:val="24"/>
        </w:rPr>
      </w:pPr>
      <w:r w:rsidRPr="00B924B8">
        <w:rPr>
          <w:rFonts w:ascii="Bookman Old Style" w:hAnsi="Bookman Old Style" w:cs="Arial"/>
          <w:bCs/>
          <w:sz w:val="24"/>
          <w:szCs w:val="24"/>
        </w:rPr>
        <w:t>(5B)</w:t>
      </w:r>
      <w:r w:rsidRPr="00B924B8">
        <w:rPr>
          <w:rFonts w:ascii="Bookman Old Style" w:hAnsi="Bookman Old Style" w:cs="Arial"/>
          <w:bCs/>
          <w:sz w:val="24"/>
          <w:szCs w:val="24"/>
        </w:rPr>
        <w:tab/>
        <w:t>In this section, “produce for commercial purposes” means produce of a quantity where it is reasonable to suspect that the produce is intended to be sold in the course of business.</w:t>
      </w:r>
    </w:p>
    <w:p w:rsidR="00244F62" w:rsidRPr="00B924B8" w:rsidRDefault="00244F62" w:rsidP="003B4AD6">
      <w:pPr>
        <w:ind w:left="2160"/>
        <w:contextualSpacing/>
        <w:jc w:val="both"/>
        <w:rPr>
          <w:rFonts w:ascii="Bookman Old Style" w:hAnsi="Bookman Old Style" w:cs="Arial"/>
          <w:bCs/>
          <w:sz w:val="24"/>
          <w:szCs w:val="24"/>
        </w:rPr>
      </w:pPr>
    </w:p>
    <w:p w:rsidR="00B94296" w:rsidRPr="00B924B8" w:rsidRDefault="003B4AD6" w:rsidP="003B4AD6">
      <w:pPr>
        <w:ind w:left="2160"/>
        <w:contextualSpacing/>
        <w:jc w:val="both"/>
        <w:rPr>
          <w:rFonts w:ascii="Bookman Old Style" w:hAnsi="Bookman Old Style" w:cs="Arial"/>
          <w:bCs/>
          <w:sz w:val="24"/>
          <w:szCs w:val="24"/>
        </w:rPr>
      </w:pPr>
      <w:r w:rsidRPr="00B924B8">
        <w:rPr>
          <w:rFonts w:ascii="Bookman Old Style" w:hAnsi="Bookman Old Style" w:cs="Arial"/>
          <w:bCs/>
          <w:sz w:val="24"/>
          <w:szCs w:val="24"/>
        </w:rPr>
        <w:t>(5C)</w:t>
      </w:r>
      <w:r w:rsidRPr="00B924B8">
        <w:rPr>
          <w:rFonts w:ascii="Bookman Old Style" w:hAnsi="Bookman Old Style" w:cs="Arial"/>
          <w:bCs/>
          <w:sz w:val="24"/>
          <w:szCs w:val="24"/>
        </w:rPr>
        <w:tab/>
        <w:t>A person who contravenes subsection (5A) commits an offence and is liable on summary conviction to a fine not exceeding five thousand dollars and to a term of imprisonment not exceeding five years.”.</w:t>
      </w:r>
    </w:p>
    <w:p w:rsidR="001A4FBD" w:rsidRPr="00B924B8" w:rsidRDefault="001A4FBD" w:rsidP="003B4AD6">
      <w:pPr>
        <w:ind w:left="2160"/>
        <w:contextualSpacing/>
        <w:jc w:val="both"/>
        <w:rPr>
          <w:rFonts w:ascii="Bookman Old Style" w:hAnsi="Bookman Old Style" w:cs="Arial"/>
          <w:bCs/>
          <w:sz w:val="24"/>
          <w:szCs w:val="24"/>
        </w:rPr>
      </w:pPr>
    </w:p>
    <w:p w:rsidR="00A922C4" w:rsidRPr="00B924B8" w:rsidRDefault="00A922C4" w:rsidP="00A922C4">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to section 12B of principal Act </w:t>
      </w:r>
    </w:p>
    <w:p w:rsidR="002B5DB2" w:rsidRPr="00B924B8" w:rsidRDefault="000D4B57" w:rsidP="00A922C4">
      <w:pPr>
        <w:contextualSpacing/>
        <w:jc w:val="both"/>
        <w:rPr>
          <w:rFonts w:ascii="Bookman Old Style" w:hAnsi="Bookman Old Style" w:cs="Arial"/>
          <w:bCs/>
          <w:sz w:val="24"/>
          <w:szCs w:val="24"/>
          <w:lang w:val="en-GB"/>
        </w:rPr>
      </w:pPr>
      <w:bookmarkStart w:id="2" w:name="_Hlk20726343"/>
      <w:r w:rsidRPr="00B924B8">
        <w:rPr>
          <w:rFonts w:ascii="Bookman Old Style" w:hAnsi="Bookman Old Style" w:cs="Arial"/>
          <w:bCs/>
          <w:sz w:val="24"/>
          <w:szCs w:val="24"/>
          <w:lang w:val="en-GB"/>
        </w:rPr>
        <w:t>9</w:t>
      </w:r>
      <w:r w:rsidR="00A922C4" w:rsidRPr="00B924B8">
        <w:rPr>
          <w:rFonts w:ascii="Bookman Old Style" w:hAnsi="Bookman Old Style" w:cs="Arial"/>
          <w:bCs/>
          <w:sz w:val="24"/>
          <w:szCs w:val="24"/>
          <w:lang w:val="en-GB"/>
        </w:rPr>
        <w:t>.</w:t>
      </w:r>
      <w:r w:rsidR="00A922C4" w:rsidRPr="00B924B8">
        <w:rPr>
          <w:rFonts w:ascii="Bookman Old Style" w:hAnsi="Bookman Old Style" w:cs="Arial"/>
          <w:bCs/>
          <w:sz w:val="24"/>
          <w:szCs w:val="24"/>
          <w:lang w:val="en-GB"/>
        </w:rPr>
        <w:tab/>
        <w:t>Section 12B of the principal Act is amended by repealing subsection (4) and substituting therefor the following new subsection—</w:t>
      </w:r>
    </w:p>
    <w:p w:rsidR="00A922C4" w:rsidRPr="00B924B8" w:rsidRDefault="00A922C4" w:rsidP="00A922C4">
      <w:pPr>
        <w:contextualSpacing/>
        <w:jc w:val="both"/>
        <w:rPr>
          <w:rFonts w:ascii="Bookman Old Style" w:hAnsi="Bookman Old Style"/>
          <w:sz w:val="24"/>
          <w:szCs w:val="24"/>
        </w:rPr>
      </w:pPr>
    </w:p>
    <w:p w:rsidR="00A922C4" w:rsidRPr="00B924B8" w:rsidRDefault="00A922C4" w:rsidP="00A922C4">
      <w:pPr>
        <w:ind w:left="720"/>
        <w:jc w:val="both"/>
        <w:rPr>
          <w:rFonts w:ascii="Bookman Old Style" w:hAnsi="Bookman Old Style"/>
          <w:sz w:val="24"/>
          <w:szCs w:val="24"/>
          <w:lang w:val="en-GB"/>
        </w:rPr>
      </w:pPr>
      <w:r w:rsidRPr="00B924B8">
        <w:rPr>
          <w:rFonts w:ascii="Bookman Old Style" w:hAnsi="Bookman Old Style"/>
          <w:sz w:val="24"/>
          <w:szCs w:val="24"/>
          <w:lang w:val="en-GB"/>
        </w:rPr>
        <w:t>“(4)</w:t>
      </w:r>
      <w:r w:rsidRPr="00B924B8">
        <w:rPr>
          <w:rFonts w:ascii="Bookman Old Style" w:hAnsi="Bookman Old Style"/>
          <w:sz w:val="24"/>
          <w:szCs w:val="24"/>
          <w:lang w:val="en-GB"/>
        </w:rPr>
        <w:tab/>
        <w:t>A person who fails to comply with the provisions of this section commits an offence and is liable, on summary conviction, to a fine of not less than five thousand dollars and not more than ten thousand dollars and to a term of imprisonment for a minimum of four years</w:t>
      </w:r>
      <w:r w:rsidR="00B00547" w:rsidRPr="00B924B8">
        <w:rPr>
          <w:rFonts w:ascii="Bookman Old Style" w:hAnsi="Bookman Old Style"/>
          <w:sz w:val="24"/>
          <w:szCs w:val="24"/>
          <w:lang w:val="en-GB"/>
        </w:rPr>
        <w:t xml:space="preserve">, </w:t>
      </w:r>
      <w:r w:rsidR="000D4B57" w:rsidRPr="00B924B8">
        <w:rPr>
          <w:rFonts w:ascii="Bookman Old Style" w:hAnsi="Bookman Old Style"/>
          <w:sz w:val="24"/>
          <w:szCs w:val="24"/>
          <w:lang w:val="en-GB"/>
        </w:rPr>
        <w:t>as to the M</w:t>
      </w:r>
      <w:r w:rsidR="00B00547" w:rsidRPr="00B924B8">
        <w:rPr>
          <w:rFonts w:ascii="Bookman Old Style" w:hAnsi="Bookman Old Style"/>
          <w:sz w:val="24"/>
          <w:szCs w:val="24"/>
          <w:lang w:val="en-GB"/>
        </w:rPr>
        <w:t>agistrate seems proper</w:t>
      </w:r>
      <w:r w:rsidRPr="00B924B8">
        <w:rPr>
          <w:rFonts w:ascii="Bookman Old Style" w:hAnsi="Bookman Old Style"/>
          <w:sz w:val="24"/>
          <w:szCs w:val="24"/>
          <w:lang w:val="en-GB"/>
        </w:rPr>
        <w:t>.”</w:t>
      </w:r>
    </w:p>
    <w:bookmarkEnd w:id="2"/>
    <w:p w:rsidR="005B5A1D" w:rsidRPr="00B924B8" w:rsidRDefault="005B5A1D" w:rsidP="005B5A1D">
      <w:pPr>
        <w:jc w:val="both"/>
        <w:rPr>
          <w:rFonts w:ascii="Bookman Old Style" w:hAnsi="Bookman Old Style"/>
          <w:sz w:val="24"/>
          <w:szCs w:val="24"/>
          <w:lang w:val="en-GB"/>
        </w:rPr>
      </w:pPr>
    </w:p>
    <w:p w:rsidR="003E541E" w:rsidRPr="00B924B8" w:rsidRDefault="003E541E" w:rsidP="003E541E">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to section 12C of principal Act </w:t>
      </w:r>
    </w:p>
    <w:p w:rsidR="003E541E" w:rsidRPr="00B924B8" w:rsidRDefault="000D4B57" w:rsidP="003E541E">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10</w:t>
      </w:r>
      <w:r w:rsidR="003E541E" w:rsidRPr="00B924B8">
        <w:rPr>
          <w:rFonts w:ascii="Bookman Old Style" w:hAnsi="Bookman Old Style" w:cs="Arial"/>
          <w:bCs/>
          <w:sz w:val="24"/>
          <w:szCs w:val="24"/>
          <w:lang w:val="en-GB"/>
        </w:rPr>
        <w:t>.</w:t>
      </w:r>
      <w:r w:rsidR="003E541E" w:rsidRPr="00B924B8">
        <w:rPr>
          <w:rFonts w:ascii="Bookman Old Style" w:hAnsi="Bookman Old Style" w:cs="Arial"/>
          <w:bCs/>
          <w:sz w:val="24"/>
          <w:szCs w:val="24"/>
          <w:lang w:val="en-GB"/>
        </w:rPr>
        <w:tab/>
        <w:t>Section 12C of the principal Act is amended—</w:t>
      </w:r>
    </w:p>
    <w:p w:rsidR="003E541E" w:rsidRPr="00B924B8" w:rsidRDefault="003E541E" w:rsidP="003E541E">
      <w:pPr>
        <w:contextualSpacing/>
        <w:jc w:val="both"/>
        <w:rPr>
          <w:rFonts w:ascii="Bookman Old Style" w:hAnsi="Bookman Old Style"/>
          <w:sz w:val="24"/>
          <w:szCs w:val="24"/>
        </w:rPr>
      </w:pPr>
    </w:p>
    <w:p w:rsidR="003E541E" w:rsidRPr="00B924B8" w:rsidRDefault="003E541E" w:rsidP="003E541E">
      <w:pPr>
        <w:ind w:left="1440" w:hanging="720"/>
        <w:jc w:val="both"/>
        <w:rPr>
          <w:rFonts w:ascii="Bookman Old Style" w:hAnsi="Bookman Old Style" w:cs="Arial"/>
          <w:bCs/>
          <w:sz w:val="24"/>
          <w:szCs w:val="24"/>
          <w:lang w:val="en-GB"/>
        </w:rPr>
      </w:pPr>
      <w:r w:rsidRPr="00B924B8">
        <w:rPr>
          <w:rFonts w:ascii="Bookman Old Style" w:hAnsi="Bookman Old Style"/>
          <w:sz w:val="24"/>
          <w:szCs w:val="24"/>
          <w:lang w:val="en-GB"/>
        </w:rPr>
        <w:t>(a)</w:t>
      </w:r>
      <w:r w:rsidRPr="00B924B8">
        <w:rPr>
          <w:rFonts w:ascii="Bookman Old Style" w:hAnsi="Bookman Old Style"/>
          <w:sz w:val="24"/>
          <w:szCs w:val="24"/>
          <w:lang w:val="en-GB"/>
        </w:rPr>
        <w:tab/>
        <w:t>in subsection (1)</w:t>
      </w:r>
      <w:r w:rsidRPr="00B924B8">
        <w:rPr>
          <w:rFonts w:ascii="Bookman Old Style" w:hAnsi="Bookman Old Style" w:cs="Arial"/>
          <w:bCs/>
          <w:sz w:val="24"/>
          <w:szCs w:val="24"/>
          <w:lang w:val="en-GB"/>
        </w:rPr>
        <w:t>—</w:t>
      </w:r>
    </w:p>
    <w:p w:rsidR="003E541E" w:rsidRPr="00B924B8" w:rsidRDefault="003E541E" w:rsidP="003E541E">
      <w:pPr>
        <w:ind w:left="1440" w:hanging="720"/>
        <w:jc w:val="both"/>
        <w:rPr>
          <w:rFonts w:ascii="Bookman Old Style" w:hAnsi="Bookman Old Style"/>
          <w:sz w:val="24"/>
          <w:szCs w:val="24"/>
          <w:lang w:val="en-GB"/>
        </w:rPr>
      </w:pPr>
    </w:p>
    <w:p w:rsidR="003E541E" w:rsidRPr="00B924B8" w:rsidRDefault="003E541E" w:rsidP="003E541E">
      <w:pPr>
        <w:ind w:left="2160" w:hanging="720"/>
        <w:jc w:val="both"/>
        <w:rPr>
          <w:rFonts w:ascii="Bookman Old Style" w:hAnsi="Bookman Old Style"/>
          <w:sz w:val="24"/>
          <w:szCs w:val="24"/>
          <w:lang w:val="en-GB"/>
        </w:rPr>
      </w:pPr>
      <w:r w:rsidRPr="00B924B8">
        <w:rPr>
          <w:rFonts w:ascii="Bookman Old Style" w:hAnsi="Bookman Old Style"/>
          <w:sz w:val="24"/>
          <w:szCs w:val="24"/>
          <w:lang w:val="en-GB"/>
        </w:rPr>
        <w:t>(i)</w:t>
      </w:r>
      <w:r w:rsidRPr="00B924B8">
        <w:rPr>
          <w:rFonts w:ascii="Bookman Old Style" w:hAnsi="Bookman Old Style"/>
          <w:sz w:val="24"/>
          <w:szCs w:val="24"/>
          <w:lang w:val="en-GB"/>
        </w:rPr>
        <w:tab/>
        <w:t>by deleting the words “police officer” and substituting therefor the words “member of the Police Force, Rural Constable, or person designated”;</w:t>
      </w:r>
      <w:r w:rsidR="0010507B" w:rsidRPr="00B924B8">
        <w:rPr>
          <w:rFonts w:ascii="Bookman Old Style" w:hAnsi="Bookman Old Style"/>
          <w:sz w:val="24"/>
          <w:szCs w:val="24"/>
          <w:lang w:val="en-GB"/>
        </w:rPr>
        <w:t xml:space="preserve"> and</w:t>
      </w:r>
    </w:p>
    <w:p w:rsidR="003E541E" w:rsidRPr="00B924B8" w:rsidRDefault="003E541E" w:rsidP="003E541E">
      <w:pPr>
        <w:ind w:left="2160" w:hanging="720"/>
        <w:jc w:val="both"/>
        <w:rPr>
          <w:rFonts w:ascii="Bookman Old Style" w:hAnsi="Bookman Old Style"/>
          <w:sz w:val="24"/>
          <w:szCs w:val="24"/>
          <w:lang w:val="en-GB"/>
        </w:rPr>
      </w:pPr>
    </w:p>
    <w:p w:rsidR="003E541E" w:rsidRPr="00B924B8" w:rsidRDefault="003E541E" w:rsidP="003E541E">
      <w:pPr>
        <w:ind w:left="2160" w:hanging="720"/>
        <w:jc w:val="both"/>
        <w:rPr>
          <w:rFonts w:ascii="Bookman Old Style" w:hAnsi="Bookman Old Style"/>
          <w:sz w:val="24"/>
          <w:szCs w:val="24"/>
          <w:lang w:val="en-GB"/>
        </w:rPr>
      </w:pPr>
      <w:r w:rsidRPr="00B924B8">
        <w:rPr>
          <w:rFonts w:ascii="Bookman Old Style" w:hAnsi="Bookman Old Style"/>
          <w:sz w:val="24"/>
          <w:szCs w:val="24"/>
          <w:lang w:val="en-GB"/>
        </w:rPr>
        <w:t>(ii)</w:t>
      </w:r>
      <w:r w:rsidRPr="00B924B8">
        <w:rPr>
          <w:rFonts w:ascii="Bookman Old Style" w:hAnsi="Bookman Old Style"/>
          <w:sz w:val="24"/>
          <w:szCs w:val="24"/>
          <w:lang w:val="en-GB"/>
        </w:rPr>
        <w:tab/>
        <w:t>by deleting the words “the Schedule” and substituting therefor the words “Schedule I”; and</w:t>
      </w:r>
    </w:p>
    <w:p w:rsidR="003E541E" w:rsidRPr="00B924B8" w:rsidRDefault="003E541E" w:rsidP="003E541E">
      <w:pPr>
        <w:ind w:left="1440" w:hanging="720"/>
        <w:jc w:val="both"/>
        <w:rPr>
          <w:rFonts w:ascii="Bookman Old Style" w:hAnsi="Bookman Old Style"/>
          <w:sz w:val="24"/>
          <w:szCs w:val="24"/>
          <w:lang w:val="en-GB"/>
        </w:rPr>
      </w:pPr>
    </w:p>
    <w:p w:rsidR="003E541E" w:rsidRPr="00B924B8" w:rsidRDefault="003E541E" w:rsidP="003E541E">
      <w:pPr>
        <w:ind w:left="1440" w:hanging="720"/>
        <w:jc w:val="both"/>
        <w:rPr>
          <w:rFonts w:ascii="Bookman Old Style" w:hAnsi="Bookman Old Style"/>
          <w:sz w:val="24"/>
          <w:szCs w:val="24"/>
          <w:lang w:val="en-GB"/>
        </w:rPr>
      </w:pPr>
      <w:r w:rsidRPr="00B924B8">
        <w:rPr>
          <w:rFonts w:ascii="Bookman Old Style" w:hAnsi="Bookman Old Style"/>
          <w:sz w:val="24"/>
          <w:szCs w:val="24"/>
          <w:lang w:val="en-GB"/>
        </w:rPr>
        <w:t xml:space="preserve">(b) </w:t>
      </w:r>
      <w:r w:rsidRPr="00B924B8">
        <w:rPr>
          <w:rFonts w:ascii="Bookman Old Style" w:hAnsi="Bookman Old Style"/>
          <w:sz w:val="24"/>
          <w:szCs w:val="24"/>
          <w:lang w:val="en-GB"/>
        </w:rPr>
        <w:tab/>
        <w:t>in subsection (3), by deleting the word “police” where it appears.</w:t>
      </w:r>
    </w:p>
    <w:p w:rsidR="003E541E" w:rsidRPr="00B924B8" w:rsidRDefault="003E541E" w:rsidP="005B5A1D">
      <w:pPr>
        <w:contextualSpacing/>
        <w:jc w:val="both"/>
        <w:rPr>
          <w:rFonts w:ascii="Bookman Old Style" w:hAnsi="Bookman Old Style" w:cs="Arial"/>
          <w:b/>
          <w:bCs/>
          <w:sz w:val="24"/>
          <w:szCs w:val="24"/>
          <w:lang w:val="en-GB"/>
        </w:rPr>
      </w:pPr>
    </w:p>
    <w:p w:rsidR="005B5A1D" w:rsidRPr="00B924B8" w:rsidRDefault="005B5A1D" w:rsidP="005B5A1D">
      <w:pPr>
        <w:contextualSpacing/>
        <w:jc w:val="both"/>
        <w:rPr>
          <w:rFonts w:ascii="Bookman Old Style" w:hAnsi="Bookman Old Style" w:cs="Arial"/>
          <w:b/>
          <w:bCs/>
          <w:sz w:val="24"/>
          <w:szCs w:val="24"/>
          <w:lang w:val="en-GB"/>
        </w:rPr>
      </w:pPr>
      <w:bookmarkStart w:id="3" w:name="_Hlk20487133"/>
      <w:r w:rsidRPr="00B924B8">
        <w:rPr>
          <w:rFonts w:ascii="Bookman Old Style" w:hAnsi="Bookman Old Style" w:cs="Arial"/>
          <w:b/>
          <w:bCs/>
          <w:sz w:val="24"/>
          <w:szCs w:val="24"/>
          <w:lang w:val="en-GB"/>
        </w:rPr>
        <w:lastRenderedPageBreak/>
        <w:t xml:space="preserve">Insertion of new section 18A to principal Act </w:t>
      </w:r>
    </w:p>
    <w:p w:rsidR="005B5A1D" w:rsidRPr="00B924B8" w:rsidRDefault="000D4B57" w:rsidP="005B5A1D">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11</w:t>
      </w:r>
      <w:r w:rsidR="005B5A1D" w:rsidRPr="00B924B8">
        <w:rPr>
          <w:rFonts w:ascii="Bookman Old Style" w:hAnsi="Bookman Old Style" w:cs="Arial"/>
          <w:bCs/>
          <w:sz w:val="24"/>
          <w:szCs w:val="24"/>
          <w:lang w:val="en-GB"/>
        </w:rPr>
        <w:t>.</w:t>
      </w:r>
      <w:r w:rsidR="005B5A1D" w:rsidRPr="00B924B8">
        <w:rPr>
          <w:rFonts w:ascii="Bookman Old Style" w:hAnsi="Bookman Old Style" w:cs="Arial"/>
          <w:bCs/>
          <w:sz w:val="24"/>
          <w:szCs w:val="24"/>
          <w:lang w:val="en-GB"/>
        </w:rPr>
        <w:tab/>
        <w:t xml:space="preserve">The principal Act is amended by inserting after section 18 the following new section— </w:t>
      </w:r>
    </w:p>
    <w:p w:rsidR="005B5A1D" w:rsidRPr="00B924B8" w:rsidRDefault="005B5A1D" w:rsidP="005B5A1D">
      <w:pPr>
        <w:contextualSpacing/>
        <w:jc w:val="both"/>
        <w:rPr>
          <w:rFonts w:ascii="Bookman Old Style" w:hAnsi="Bookman Old Style"/>
          <w:sz w:val="24"/>
          <w:szCs w:val="24"/>
        </w:rPr>
      </w:pPr>
    </w:p>
    <w:p w:rsidR="005B5A1D" w:rsidRPr="00B924B8" w:rsidRDefault="005B5A1D" w:rsidP="005B5A1D">
      <w:pPr>
        <w:pStyle w:val="section"/>
        <w:spacing w:before="0"/>
        <w:ind w:firstLine="720"/>
        <w:rPr>
          <w:rFonts w:ascii="Bookman Old Style" w:hAnsi="Bookman Old Style"/>
          <w:sz w:val="24"/>
          <w:szCs w:val="24"/>
        </w:rPr>
      </w:pPr>
      <w:r w:rsidRPr="00B924B8">
        <w:rPr>
          <w:rFonts w:ascii="Bookman Old Style" w:hAnsi="Bookman Old Style"/>
          <w:sz w:val="24"/>
          <w:szCs w:val="24"/>
        </w:rPr>
        <w:t>“Amendment of Schedule</w:t>
      </w:r>
      <w:r w:rsidR="008B1F89" w:rsidRPr="00B924B8">
        <w:rPr>
          <w:rFonts w:ascii="Bookman Old Style" w:hAnsi="Bookman Old Style"/>
          <w:sz w:val="24"/>
          <w:szCs w:val="24"/>
        </w:rPr>
        <w:t>s</w:t>
      </w:r>
      <w:r w:rsidRPr="00B924B8">
        <w:rPr>
          <w:rFonts w:ascii="Bookman Old Style" w:hAnsi="Bookman Old Style"/>
          <w:sz w:val="24"/>
          <w:szCs w:val="24"/>
        </w:rPr>
        <w:t xml:space="preserve"> II</w:t>
      </w:r>
      <w:r w:rsidR="008B1F89" w:rsidRPr="00B924B8">
        <w:rPr>
          <w:rFonts w:ascii="Bookman Old Style" w:hAnsi="Bookman Old Style"/>
          <w:sz w:val="24"/>
          <w:szCs w:val="24"/>
        </w:rPr>
        <w:t xml:space="preserve"> and III</w:t>
      </w:r>
    </w:p>
    <w:p w:rsidR="005B5A1D" w:rsidRPr="00B924B8" w:rsidRDefault="005B5A1D" w:rsidP="005B5A1D">
      <w:pPr>
        <w:ind w:firstLine="720"/>
        <w:jc w:val="both"/>
        <w:rPr>
          <w:rFonts w:ascii="Bookman Old Style" w:hAnsi="Bookman Old Style"/>
          <w:sz w:val="24"/>
          <w:szCs w:val="24"/>
          <w:lang w:val="en-GB"/>
        </w:rPr>
      </w:pPr>
      <w:r w:rsidRPr="00B924B8">
        <w:rPr>
          <w:rFonts w:ascii="Bookman Old Style" w:eastAsia="Times New Roman" w:hAnsi="Bookman Old Style"/>
          <w:sz w:val="24"/>
          <w:szCs w:val="24"/>
          <w:lang w:val="en-GB"/>
        </w:rPr>
        <w:t>18A.</w:t>
      </w:r>
      <w:r w:rsidRPr="00B924B8">
        <w:rPr>
          <w:rFonts w:ascii="Bookman Old Style" w:eastAsia="Times New Roman" w:hAnsi="Bookman Old Style"/>
          <w:sz w:val="24"/>
          <w:szCs w:val="24"/>
          <w:lang w:val="en-GB"/>
        </w:rPr>
        <w:tab/>
        <w:t>The Minister may amend Schedule</w:t>
      </w:r>
      <w:r w:rsidR="008B1F89" w:rsidRPr="00B924B8">
        <w:rPr>
          <w:rFonts w:ascii="Bookman Old Style" w:eastAsia="Times New Roman" w:hAnsi="Bookman Old Style"/>
          <w:sz w:val="24"/>
          <w:szCs w:val="24"/>
          <w:lang w:val="en-GB"/>
        </w:rPr>
        <w:t>s</w:t>
      </w:r>
      <w:r w:rsidRPr="00B924B8">
        <w:rPr>
          <w:rFonts w:ascii="Bookman Old Style" w:eastAsia="Times New Roman" w:hAnsi="Bookman Old Style"/>
          <w:sz w:val="24"/>
          <w:szCs w:val="24"/>
          <w:lang w:val="en-GB"/>
        </w:rPr>
        <w:t xml:space="preserve"> II</w:t>
      </w:r>
      <w:r w:rsidR="008B1F89" w:rsidRPr="00B924B8">
        <w:rPr>
          <w:rFonts w:ascii="Bookman Old Style" w:eastAsia="Times New Roman" w:hAnsi="Bookman Old Style"/>
          <w:sz w:val="24"/>
          <w:szCs w:val="24"/>
          <w:lang w:val="en-GB"/>
        </w:rPr>
        <w:t xml:space="preserve"> and III</w:t>
      </w:r>
      <w:r w:rsidRPr="00B924B8">
        <w:rPr>
          <w:rFonts w:ascii="Bookman Old Style" w:eastAsia="Times New Roman" w:hAnsi="Bookman Old Style"/>
          <w:sz w:val="24"/>
          <w:szCs w:val="24"/>
          <w:lang w:val="en-GB"/>
        </w:rPr>
        <w:t xml:space="preserve"> by Order.</w:t>
      </w:r>
      <w:r w:rsidRPr="00B924B8">
        <w:rPr>
          <w:rFonts w:ascii="Bookman Old Style" w:hAnsi="Bookman Old Style"/>
          <w:sz w:val="24"/>
          <w:szCs w:val="24"/>
          <w:lang w:val="en-GB"/>
        </w:rPr>
        <w:t>”.</w:t>
      </w:r>
    </w:p>
    <w:p w:rsidR="008B04AF" w:rsidRPr="00B924B8" w:rsidRDefault="008B04AF" w:rsidP="00BF11BC">
      <w:pPr>
        <w:jc w:val="both"/>
        <w:rPr>
          <w:rFonts w:ascii="Bookman Old Style" w:hAnsi="Bookman Old Style"/>
          <w:sz w:val="24"/>
          <w:szCs w:val="24"/>
          <w:lang w:val="en-GB"/>
        </w:rPr>
      </w:pPr>
    </w:p>
    <w:p w:rsidR="00BF11BC" w:rsidRPr="00B924B8" w:rsidRDefault="00BF11BC" w:rsidP="00BF11BC">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 xml:space="preserve">Amendment of Schedule to principal Act </w:t>
      </w:r>
    </w:p>
    <w:p w:rsidR="00385905" w:rsidRPr="00B924B8" w:rsidRDefault="000D4B57" w:rsidP="00BF11BC">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12</w:t>
      </w:r>
      <w:r w:rsidR="00FA25D8" w:rsidRPr="00B924B8">
        <w:rPr>
          <w:rFonts w:ascii="Bookman Old Style" w:hAnsi="Bookman Old Style" w:cs="Arial"/>
          <w:bCs/>
          <w:sz w:val="24"/>
          <w:szCs w:val="24"/>
          <w:lang w:val="en-GB"/>
        </w:rPr>
        <w:t>.</w:t>
      </w:r>
      <w:r w:rsidR="00FA25D8" w:rsidRPr="00B924B8">
        <w:rPr>
          <w:rFonts w:ascii="Bookman Old Style" w:hAnsi="Bookman Old Style" w:cs="Arial"/>
          <w:bCs/>
          <w:sz w:val="24"/>
          <w:szCs w:val="24"/>
          <w:lang w:val="en-GB"/>
        </w:rPr>
        <w:tab/>
        <w:t>The Schedule to the principal Act is amende</w:t>
      </w:r>
      <w:r w:rsidR="000F3E62" w:rsidRPr="00B924B8">
        <w:rPr>
          <w:rFonts w:ascii="Bookman Old Style" w:hAnsi="Bookman Old Style" w:cs="Arial"/>
          <w:bCs/>
          <w:sz w:val="24"/>
          <w:szCs w:val="24"/>
          <w:lang w:val="en-GB"/>
        </w:rPr>
        <w:t>d by renaming the title of the S</w:t>
      </w:r>
      <w:r w:rsidR="00FA25D8" w:rsidRPr="00B924B8">
        <w:rPr>
          <w:rFonts w:ascii="Bookman Old Style" w:hAnsi="Bookman Old Style" w:cs="Arial"/>
          <w:bCs/>
          <w:sz w:val="24"/>
          <w:szCs w:val="24"/>
          <w:lang w:val="en-GB"/>
        </w:rPr>
        <w:t>chedule as “Schedule I”.</w:t>
      </w:r>
    </w:p>
    <w:p w:rsidR="00244F62" w:rsidRPr="00B924B8" w:rsidRDefault="00244F62" w:rsidP="00FA25D8">
      <w:pPr>
        <w:contextualSpacing/>
        <w:jc w:val="both"/>
        <w:rPr>
          <w:rFonts w:ascii="Bookman Old Style" w:hAnsi="Bookman Old Style" w:cs="Arial"/>
          <w:b/>
          <w:bCs/>
          <w:sz w:val="24"/>
          <w:szCs w:val="24"/>
          <w:lang w:val="en-GB"/>
        </w:rPr>
      </w:pPr>
    </w:p>
    <w:p w:rsidR="00FA25D8" w:rsidRPr="00B924B8" w:rsidRDefault="00FA25D8" w:rsidP="00FA25D8">
      <w:pPr>
        <w:contextualSpacing/>
        <w:jc w:val="both"/>
        <w:rPr>
          <w:rFonts w:ascii="Bookman Old Style" w:hAnsi="Bookman Old Style" w:cs="Arial"/>
          <w:b/>
          <w:bCs/>
          <w:sz w:val="24"/>
          <w:szCs w:val="24"/>
          <w:lang w:val="en-GB"/>
        </w:rPr>
      </w:pPr>
      <w:r w:rsidRPr="00B924B8">
        <w:rPr>
          <w:rFonts w:ascii="Bookman Old Style" w:hAnsi="Bookman Old Style" w:cs="Arial"/>
          <w:b/>
          <w:bCs/>
          <w:sz w:val="24"/>
          <w:szCs w:val="24"/>
          <w:lang w:val="en-GB"/>
        </w:rPr>
        <w:t>Insertion of new Schedule</w:t>
      </w:r>
      <w:r w:rsidR="008B1F89" w:rsidRPr="00B924B8">
        <w:rPr>
          <w:rFonts w:ascii="Bookman Old Style" w:hAnsi="Bookman Old Style" w:cs="Arial"/>
          <w:b/>
          <w:bCs/>
          <w:sz w:val="24"/>
          <w:szCs w:val="24"/>
          <w:lang w:val="en-GB"/>
        </w:rPr>
        <w:t>s</w:t>
      </w:r>
      <w:r w:rsidRPr="00B924B8">
        <w:rPr>
          <w:rFonts w:ascii="Bookman Old Style" w:hAnsi="Bookman Old Style" w:cs="Arial"/>
          <w:b/>
          <w:bCs/>
          <w:sz w:val="24"/>
          <w:szCs w:val="24"/>
          <w:lang w:val="en-GB"/>
        </w:rPr>
        <w:t xml:space="preserve"> to principal Act </w:t>
      </w:r>
    </w:p>
    <w:bookmarkEnd w:id="3"/>
    <w:p w:rsidR="00FA25D8" w:rsidRPr="00B924B8" w:rsidRDefault="00FA25D8" w:rsidP="00FA25D8">
      <w:pPr>
        <w:contextualSpacing/>
        <w:jc w:val="both"/>
        <w:rPr>
          <w:rFonts w:ascii="Bookman Old Style" w:hAnsi="Bookman Old Style" w:cs="Arial"/>
          <w:bCs/>
          <w:sz w:val="24"/>
          <w:szCs w:val="24"/>
          <w:lang w:val="en-GB"/>
        </w:rPr>
      </w:pPr>
      <w:r w:rsidRPr="00B924B8">
        <w:rPr>
          <w:rFonts w:ascii="Bookman Old Style" w:hAnsi="Bookman Old Style" w:cs="Arial"/>
          <w:bCs/>
          <w:sz w:val="24"/>
          <w:szCs w:val="24"/>
          <w:lang w:val="en-GB"/>
        </w:rPr>
        <w:t>1</w:t>
      </w:r>
      <w:r w:rsidR="000D4B57" w:rsidRPr="00B924B8">
        <w:rPr>
          <w:rFonts w:ascii="Bookman Old Style" w:hAnsi="Bookman Old Style" w:cs="Arial"/>
          <w:bCs/>
          <w:sz w:val="24"/>
          <w:szCs w:val="24"/>
          <w:lang w:val="en-GB"/>
        </w:rPr>
        <w:t>3</w:t>
      </w:r>
      <w:r w:rsidRPr="00B924B8">
        <w:rPr>
          <w:rFonts w:ascii="Bookman Old Style" w:hAnsi="Bookman Old Style" w:cs="Arial"/>
          <w:bCs/>
          <w:sz w:val="24"/>
          <w:szCs w:val="24"/>
          <w:lang w:val="en-GB"/>
        </w:rPr>
        <w:t>.</w:t>
      </w:r>
      <w:r w:rsidRPr="00B924B8">
        <w:rPr>
          <w:rFonts w:ascii="Bookman Old Style" w:hAnsi="Bookman Old Style" w:cs="Arial"/>
          <w:bCs/>
          <w:sz w:val="24"/>
          <w:szCs w:val="24"/>
          <w:lang w:val="en-GB"/>
        </w:rPr>
        <w:tab/>
        <w:t xml:space="preserve">The principal Act is amended by inserting after Schedule I the following new </w:t>
      </w:r>
      <w:r w:rsidR="000F3E62" w:rsidRPr="00B924B8">
        <w:rPr>
          <w:rFonts w:ascii="Bookman Old Style" w:hAnsi="Bookman Old Style" w:cs="Arial"/>
          <w:bCs/>
          <w:sz w:val="24"/>
          <w:szCs w:val="24"/>
          <w:lang w:val="en-GB"/>
        </w:rPr>
        <w:t>s</w:t>
      </w:r>
      <w:r w:rsidRPr="00B924B8">
        <w:rPr>
          <w:rFonts w:ascii="Bookman Old Style" w:hAnsi="Bookman Old Style" w:cs="Arial"/>
          <w:bCs/>
          <w:sz w:val="24"/>
          <w:szCs w:val="24"/>
          <w:lang w:val="en-GB"/>
        </w:rPr>
        <w:t>chedule</w:t>
      </w:r>
      <w:r w:rsidR="008B1F89" w:rsidRPr="00B924B8">
        <w:rPr>
          <w:rFonts w:ascii="Bookman Old Style" w:hAnsi="Bookman Old Style" w:cs="Arial"/>
          <w:bCs/>
          <w:sz w:val="24"/>
          <w:szCs w:val="24"/>
          <w:lang w:val="en-GB"/>
        </w:rPr>
        <w:t>s</w:t>
      </w:r>
      <w:r w:rsidRPr="00B924B8">
        <w:rPr>
          <w:rFonts w:ascii="Bookman Old Style" w:hAnsi="Bookman Old Style" w:cs="Arial"/>
          <w:bCs/>
          <w:sz w:val="24"/>
          <w:szCs w:val="24"/>
          <w:lang w:val="en-GB"/>
        </w:rPr>
        <w:t xml:space="preserve">— </w:t>
      </w:r>
    </w:p>
    <w:p w:rsidR="00FE1478" w:rsidRDefault="00FE1478" w:rsidP="00BF11BC">
      <w:pPr>
        <w:jc w:val="both"/>
        <w:rPr>
          <w:rFonts w:ascii="Bookman Old Style" w:eastAsia="Times New Roman" w:hAnsi="Bookman Old Style"/>
          <w:sz w:val="24"/>
          <w:szCs w:val="24"/>
          <w:lang w:val="en-GB"/>
        </w:rPr>
      </w:pPr>
      <w:bookmarkStart w:id="4" w:name="_GoBack"/>
      <w:bookmarkEnd w:id="4"/>
    </w:p>
    <w:p w:rsidR="00FE1478" w:rsidRDefault="00FE1478" w:rsidP="00BF11BC">
      <w:pPr>
        <w:jc w:val="both"/>
        <w:rPr>
          <w:rFonts w:ascii="Bookman Old Style" w:eastAsia="Times New Roman" w:hAnsi="Bookman Old Style"/>
          <w:sz w:val="24"/>
          <w:szCs w:val="24"/>
          <w:lang w:val="en-GB"/>
        </w:rPr>
      </w:pPr>
    </w:p>
    <w:p w:rsidR="00FE1478" w:rsidRPr="00B924B8" w:rsidRDefault="00FE1478" w:rsidP="00BF11BC">
      <w:pPr>
        <w:jc w:val="both"/>
        <w:rPr>
          <w:rFonts w:ascii="Bookman Old Style" w:eastAsia="Times New Roman" w:hAnsi="Bookman Old Style"/>
          <w:sz w:val="24"/>
          <w:szCs w:val="24"/>
          <w:lang w:val="en-GB"/>
        </w:rPr>
      </w:pPr>
    </w:p>
    <w:p w:rsidR="009C5125" w:rsidRPr="00B924B8" w:rsidRDefault="00BC254A" w:rsidP="006463B9">
      <w:pPr>
        <w:ind w:firstLine="720"/>
        <w:jc w:val="center"/>
        <w:rPr>
          <w:rFonts w:ascii="Bookman Old Style" w:hAnsi="Bookman Old Style"/>
          <w:b/>
          <w:sz w:val="24"/>
          <w:szCs w:val="24"/>
        </w:rPr>
      </w:pPr>
      <w:r w:rsidRPr="00B924B8">
        <w:rPr>
          <w:rFonts w:ascii="Bookman Old Style" w:hAnsi="Bookman Old Style"/>
          <w:sz w:val="24"/>
          <w:szCs w:val="24"/>
        </w:rPr>
        <w:t>“</w:t>
      </w:r>
      <w:r w:rsidR="009C5125" w:rsidRPr="00B924B8">
        <w:rPr>
          <w:rFonts w:ascii="Bookman Old Style" w:hAnsi="Bookman Old Style"/>
          <w:b/>
          <w:sz w:val="24"/>
          <w:szCs w:val="24"/>
        </w:rPr>
        <w:t>SCHEDULE II</w:t>
      </w:r>
    </w:p>
    <w:p w:rsidR="009C5125" w:rsidRPr="00B924B8" w:rsidRDefault="009C5125" w:rsidP="006463B9">
      <w:pPr>
        <w:ind w:firstLine="720"/>
        <w:jc w:val="center"/>
        <w:rPr>
          <w:rFonts w:ascii="Bookman Old Style" w:eastAsia="MS Mincho" w:hAnsi="Bookman Old Style"/>
          <w:i/>
          <w:sz w:val="24"/>
          <w:szCs w:val="24"/>
        </w:rPr>
      </w:pPr>
      <w:r w:rsidRPr="00B924B8">
        <w:rPr>
          <w:rFonts w:ascii="Bookman Old Style" w:hAnsi="Bookman Old Style"/>
          <w:b/>
          <w:sz w:val="24"/>
          <w:szCs w:val="24"/>
        </w:rPr>
        <w:t>SPECIALLY PROTECTED PRODUCE</w:t>
      </w:r>
    </w:p>
    <w:p w:rsidR="009C5125" w:rsidRPr="00B924B8" w:rsidRDefault="009C5125" w:rsidP="009C5125">
      <w:pPr>
        <w:jc w:val="center"/>
        <w:rPr>
          <w:rFonts w:ascii="Bookman Old Style" w:eastAsia="MS Mincho" w:hAnsi="Bookman Old Style"/>
          <w:sz w:val="24"/>
          <w:szCs w:val="24"/>
        </w:rPr>
      </w:pPr>
    </w:p>
    <w:p w:rsidR="009C5125" w:rsidRPr="00B924B8" w:rsidRDefault="009C5125" w:rsidP="009C5125">
      <w:pPr>
        <w:jc w:val="right"/>
        <w:rPr>
          <w:rFonts w:ascii="Bookman Old Style" w:eastAsia="MS Mincho" w:hAnsi="Bookman Old Style"/>
          <w:sz w:val="24"/>
          <w:szCs w:val="24"/>
        </w:rPr>
      </w:pPr>
      <w:r w:rsidRPr="00B924B8">
        <w:rPr>
          <w:rFonts w:ascii="Bookman Old Style" w:eastAsia="MS Mincho" w:hAnsi="Bookman Old Style"/>
          <w:sz w:val="24"/>
          <w:szCs w:val="24"/>
        </w:rPr>
        <w:t>(</w:t>
      </w:r>
      <w:r w:rsidR="008B1F89" w:rsidRPr="00B924B8">
        <w:rPr>
          <w:rFonts w:ascii="Bookman Old Style" w:eastAsia="MS Mincho" w:hAnsi="Bookman Old Style"/>
          <w:sz w:val="24"/>
          <w:szCs w:val="24"/>
        </w:rPr>
        <w:t>s</w:t>
      </w:r>
      <w:r w:rsidRPr="00B924B8">
        <w:rPr>
          <w:rFonts w:ascii="Bookman Old Style" w:eastAsia="MS Mincho" w:hAnsi="Bookman Old Style"/>
          <w:sz w:val="24"/>
          <w:szCs w:val="24"/>
        </w:rPr>
        <w:t>ection 2)</w:t>
      </w:r>
    </w:p>
    <w:p w:rsidR="00BC254A" w:rsidRPr="00B924B8" w:rsidRDefault="009C5125" w:rsidP="006463B9">
      <w:pPr>
        <w:ind w:firstLine="720"/>
        <w:rPr>
          <w:rFonts w:ascii="Bookman Old Style" w:eastAsia="MS Mincho" w:hAnsi="Bookman Old Style"/>
          <w:sz w:val="24"/>
          <w:szCs w:val="24"/>
        </w:rPr>
      </w:pPr>
      <w:r w:rsidRPr="00B924B8">
        <w:rPr>
          <w:rFonts w:ascii="Bookman Old Style" w:eastAsia="MS Mincho" w:hAnsi="Bookman Old Style"/>
          <w:sz w:val="24"/>
          <w:szCs w:val="24"/>
        </w:rPr>
        <w:t>1.</w:t>
      </w:r>
      <w:r w:rsidRPr="00B924B8">
        <w:rPr>
          <w:rFonts w:ascii="Bookman Old Style" w:eastAsia="MS Mincho" w:hAnsi="Bookman Old Style"/>
          <w:sz w:val="24"/>
          <w:szCs w:val="24"/>
        </w:rPr>
        <w:tab/>
      </w:r>
      <w:r w:rsidR="00663843" w:rsidRPr="00B924B8">
        <w:rPr>
          <w:rFonts w:ascii="Bookman Old Style" w:eastAsia="MS Mincho" w:hAnsi="Bookman Old Style"/>
          <w:sz w:val="24"/>
          <w:szCs w:val="24"/>
        </w:rPr>
        <w:t>Sour</w:t>
      </w:r>
      <w:r w:rsidRPr="00B924B8">
        <w:rPr>
          <w:rFonts w:ascii="Bookman Old Style" w:eastAsia="MS Mincho" w:hAnsi="Bookman Old Style"/>
          <w:sz w:val="24"/>
          <w:szCs w:val="24"/>
        </w:rPr>
        <w:t>sop</w:t>
      </w:r>
    </w:p>
    <w:p w:rsidR="00BC254A" w:rsidRPr="00B924B8" w:rsidRDefault="00BC254A" w:rsidP="00BC254A">
      <w:pPr>
        <w:jc w:val="right"/>
        <w:rPr>
          <w:rFonts w:ascii="Bookman Old Style" w:eastAsia="MS Mincho" w:hAnsi="Bookman Old Style"/>
          <w:sz w:val="24"/>
          <w:szCs w:val="24"/>
        </w:rPr>
      </w:pPr>
    </w:p>
    <w:p w:rsidR="008B1F89" w:rsidRPr="00B924B8" w:rsidRDefault="008B1F89" w:rsidP="006463B9">
      <w:pPr>
        <w:pStyle w:val="Default"/>
        <w:ind w:firstLine="720"/>
        <w:jc w:val="center"/>
        <w:rPr>
          <w:rFonts w:ascii="Bookman Old Style" w:hAnsi="Bookman Old Style"/>
          <w:b/>
          <w:color w:val="auto"/>
          <w:lang w:val="en-GB"/>
        </w:rPr>
      </w:pPr>
      <w:r w:rsidRPr="00B924B8">
        <w:rPr>
          <w:rFonts w:ascii="Bookman Old Style" w:hAnsi="Bookman Old Style"/>
          <w:b/>
          <w:color w:val="auto"/>
          <w:lang w:val="en-GB"/>
        </w:rPr>
        <w:t>SCHEDULE III</w:t>
      </w:r>
    </w:p>
    <w:p w:rsidR="008B1F89" w:rsidRPr="00B924B8" w:rsidRDefault="008B1F89" w:rsidP="008B1F89">
      <w:pPr>
        <w:pStyle w:val="Default"/>
        <w:jc w:val="right"/>
        <w:rPr>
          <w:rFonts w:ascii="Bookman Old Style" w:hAnsi="Bookman Old Style"/>
          <w:color w:val="auto"/>
          <w:lang w:val="en-GB"/>
        </w:rPr>
      </w:pPr>
      <w:r w:rsidRPr="00B924B8">
        <w:rPr>
          <w:rFonts w:ascii="Bookman Old Style" w:hAnsi="Bookman Old Style"/>
          <w:color w:val="auto"/>
          <w:lang w:val="en-GB"/>
        </w:rPr>
        <w:t>(section 2A (3), 2C (1))</w:t>
      </w:r>
    </w:p>
    <w:p w:rsidR="008B1F89" w:rsidRPr="00B924B8" w:rsidRDefault="008B1F89" w:rsidP="008B1F89">
      <w:pPr>
        <w:pStyle w:val="Default"/>
        <w:jc w:val="right"/>
        <w:rPr>
          <w:rFonts w:ascii="Bookman Old Style" w:hAnsi="Bookman Old Style"/>
          <w:color w:val="auto"/>
          <w:lang w:val="en-GB"/>
        </w:rPr>
      </w:pPr>
    </w:p>
    <w:p w:rsidR="008B1F89" w:rsidRPr="00B924B8" w:rsidRDefault="008B1F89" w:rsidP="006463B9">
      <w:pPr>
        <w:autoSpaceDE w:val="0"/>
        <w:autoSpaceDN w:val="0"/>
        <w:adjustRightInd w:val="0"/>
        <w:ind w:left="720"/>
        <w:jc w:val="center"/>
        <w:rPr>
          <w:rFonts w:ascii="Bookman Old Style" w:hAnsi="Bookman Old Style" w:cs="Times"/>
          <w:sz w:val="24"/>
          <w:szCs w:val="24"/>
        </w:rPr>
      </w:pPr>
      <w:r w:rsidRPr="00B924B8">
        <w:rPr>
          <w:rFonts w:ascii="Bookman Old Style" w:hAnsi="Bookman Old Style" w:cs="Times"/>
          <w:b/>
          <w:bCs/>
          <w:sz w:val="24"/>
          <w:szCs w:val="24"/>
        </w:rPr>
        <w:t>CONSTITUTION OF THE PRAEDIAL LARCENY MANAGEMENT UNIT AND THE PRAEDIAL LARCENY MANAGEMENT COMMITTEE</w:t>
      </w:r>
    </w:p>
    <w:p w:rsidR="008B1F89" w:rsidRPr="00B924B8" w:rsidRDefault="008B1F89" w:rsidP="008B1F89">
      <w:pPr>
        <w:autoSpaceDE w:val="0"/>
        <w:autoSpaceDN w:val="0"/>
        <w:adjustRightInd w:val="0"/>
        <w:contextualSpacing/>
        <w:jc w:val="both"/>
        <w:rPr>
          <w:rFonts w:ascii="Bookman Old Style" w:hAnsi="Bookman Old Style" w:cs="Times"/>
          <w:b/>
          <w:bCs/>
          <w:sz w:val="24"/>
          <w:szCs w:val="24"/>
        </w:rPr>
      </w:pPr>
    </w:p>
    <w:p w:rsidR="008B1F89" w:rsidRPr="00B924B8" w:rsidRDefault="008B1F89" w:rsidP="006463B9">
      <w:pPr>
        <w:autoSpaceDE w:val="0"/>
        <w:autoSpaceDN w:val="0"/>
        <w:adjustRightInd w:val="0"/>
        <w:ind w:firstLine="720"/>
        <w:contextualSpacing/>
        <w:jc w:val="both"/>
        <w:rPr>
          <w:rFonts w:ascii="Bookman Old Style" w:hAnsi="Bookman Old Style" w:cs="Times"/>
          <w:b/>
          <w:bCs/>
          <w:sz w:val="24"/>
          <w:szCs w:val="24"/>
        </w:rPr>
      </w:pPr>
      <w:r w:rsidRPr="00B924B8">
        <w:rPr>
          <w:rFonts w:ascii="Bookman Old Style" w:hAnsi="Bookman Old Style" w:cs="Times"/>
          <w:b/>
          <w:bCs/>
          <w:sz w:val="24"/>
          <w:szCs w:val="24"/>
        </w:rPr>
        <w:t xml:space="preserve">Composition of </w:t>
      </w:r>
      <w:r w:rsidRPr="00B924B8">
        <w:rPr>
          <w:rFonts w:ascii="Bookman Old Style" w:hAnsi="Bookman Old Style"/>
          <w:b/>
          <w:sz w:val="24"/>
          <w:szCs w:val="24"/>
          <w:lang w:val="en-GB"/>
        </w:rPr>
        <w:t>Praedial Larceny Management</w:t>
      </w:r>
      <w:r w:rsidRPr="00B924B8">
        <w:rPr>
          <w:rFonts w:ascii="Bookman Old Style" w:hAnsi="Bookman Old Style" w:cs="Times-Roman"/>
          <w:b/>
          <w:sz w:val="24"/>
          <w:szCs w:val="24"/>
        </w:rPr>
        <w:t xml:space="preserve"> Unit </w:t>
      </w:r>
    </w:p>
    <w:p w:rsidR="008B1F89" w:rsidRPr="00B924B8" w:rsidRDefault="008B1F89" w:rsidP="006463B9">
      <w:pPr>
        <w:autoSpaceDE w:val="0"/>
        <w:autoSpaceDN w:val="0"/>
        <w:adjustRightInd w:val="0"/>
        <w:ind w:left="720"/>
        <w:contextualSpacing/>
        <w:jc w:val="both"/>
        <w:rPr>
          <w:rFonts w:ascii="Bookman Old Style" w:hAnsi="Bookman Old Style"/>
          <w:sz w:val="24"/>
          <w:szCs w:val="24"/>
          <w:lang w:val="en-GB"/>
        </w:rPr>
      </w:pPr>
      <w:r w:rsidRPr="00B924B8">
        <w:rPr>
          <w:rFonts w:ascii="Bookman Old Style" w:hAnsi="Bookman Old Style" w:cs="Times"/>
          <w:bCs/>
          <w:sz w:val="24"/>
          <w:szCs w:val="24"/>
        </w:rPr>
        <w:t>1.</w:t>
      </w:r>
      <w:r w:rsidRPr="00B924B8">
        <w:rPr>
          <w:rFonts w:ascii="Bookman Old Style" w:hAnsi="Bookman Old Style" w:cs="Times"/>
          <w:bCs/>
          <w:sz w:val="24"/>
          <w:szCs w:val="24"/>
        </w:rPr>
        <w:tab/>
      </w:r>
      <w:r w:rsidRPr="00B924B8">
        <w:rPr>
          <w:rFonts w:ascii="Bookman Old Style" w:hAnsi="Bookman Old Style" w:cs="Times"/>
          <w:sz w:val="24"/>
          <w:szCs w:val="24"/>
        </w:rPr>
        <w:t xml:space="preserve">The </w:t>
      </w:r>
      <w:r w:rsidRPr="00B924B8">
        <w:rPr>
          <w:rFonts w:ascii="Bookman Old Style" w:hAnsi="Bookman Old Style" w:cs="Times"/>
          <w:bCs/>
          <w:sz w:val="24"/>
          <w:szCs w:val="24"/>
        </w:rPr>
        <w:t xml:space="preserve">Praedial Larceny Management Unit </w:t>
      </w:r>
      <w:r w:rsidRPr="00B924B8">
        <w:rPr>
          <w:rFonts w:ascii="Bookman Old Style" w:hAnsi="Bookman Old Style" w:cs="Times"/>
          <w:sz w:val="24"/>
          <w:szCs w:val="24"/>
        </w:rPr>
        <w:t xml:space="preserve">shall </w:t>
      </w:r>
      <w:r w:rsidRPr="00B924B8">
        <w:rPr>
          <w:rFonts w:ascii="Bookman Old Style" w:hAnsi="Bookman Old Style"/>
          <w:sz w:val="24"/>
          <w:szCs w:val="24"/>
          <w:lang w:val="en-GB"/>
        </w:rPr>
        <w:t xml:space="preserve">comprise five members as follows— </w:t>
      </w:r>
    </w:p>
    <w:p w:rsidR="008B1F89" w:rsidRPr="00B924B8" w:rsidRDefault="008B1F89" w:rsidP="006463B9">
      <w:pPr>
        <w:pStyle w:val="NoSpacing"/>
        <w:ind w:left="1440"/>
        <w:jc w:val="both"/>
        <w:rPr>
          <w:rFonts w:ascii="Bookman Old Style" w:hAnsi="Bookman Old Style"/>
          <w:sz w:val="24"/>
          <w:szCs w:val="24"/>
          <w:lang w:val="en-GB"/>
        </w:rPr>
      </w:pPr>
    </w:p>
    <w:p w:rsidR="008B1F89" w:rsidRPr="00B924B8" w:rsidRDefault="008B1F89" w:rsidP="006463B9">
      <w:pPr>
        <w:pStyle w:val="NoSpacing"/>
        <w:ind w:left="2160" w:hanging="720"/>
        <w:jc w:val="both"/>
        <w:rPr>
          <w:rFonts w:ascii="Bookman Old Style" w:hAnsi="Bookman Old Style"/>
          <w:sz w:val="24"/>
          <w:szCs w:val="24"/>
          <w:lang w:val="en-GB"/>
        </w:rPr>
      </w:pPr>
      <w:r w:rsidRPr="00B924B8">
        <w:rPr>
          <w:rFonts w:ascii="Bookman Old Style" w:hAnsi="Bookman Old Style"/>
          <w:sz w:val="24"/>
          <w:szCs w:val="24"/>
          <w:lang w:val="en-GB"/>
        </w:rPr>
        <w:t>(a)</w:t>
      </w:r>
      <w:r w:rsidRPr="00B924B8">
        <w:rPr>
          <w:rFonts w:ascii="Bookman Old Style" w:hAnsi="Bookman Old Style"/>
          <w:sz w:val="24"/>
          <w:szCs w:val="24"/>
          <w:lang w:val="en-GB"/>
        </w:rPr>
        <w:tab/>
        <w:t>a Unit Coordinator who shall be a Senior Extension Officer within the Ministry;</w:t>
      </w:r>
    </w:p>
    <w:p w:rsidR="008B1F89" w:rsidRPr="00B924B8" w:rsidRDefault="008B1F89" w:rsidP="006463B9">
      <w:pPr>
        <w:pStyle w:val="NoSpacing"/>
        <w:ind w:left="1440"/>
        <w:jc w:val="both"/>
        <w:rPr>
          <w:rFonts w:ascii="Bookman Old Style" w:hAnsi="Bookman Old Style"/>
          <w:sz w:val="24"/>
          <w:szCs w:val="24"/>
          <w:lang w:val="en-GB"/>
        </w:rPr>
      </w:pPr>
    </w:p>
    <w:p w:rsidR="008B1F89" w:rsidRPr="00B924B8" w:rsidRDefault="008B1F89" w:rsidP="006463B9">
      <w:pPr>
        <w:pStyle w:val="NoSpacing"/>
        <w:ind w:left="2160" w:hanging="720"/>
        <w:jc w:val="both"/>
        <w:rPr>
          <w:rFonts w:ascii="Bookman Old Style" w:hAnsi="Bookman Old Style"/>
          <w:sz w:val="24"/>
          <w:szCs w:val="24"/>
          <w:lang w:val="en-GB"/>
        </w:rPr>
      </w:pPr>
      <w:r w:rsidRPr="00B924B8">
        <w:rPr>
          <w:rFonts w:ascii="Bookman Old Style" w:hAnsi="Bookman Old Style"/>
          <w:sz w:val="24"/>
          <w:szCs w:val="24"/>
          <w:lang w:val="en-GB"/>
        </w:rPr>
        <w:t>(b)</w:t>
      </w:r>
      <w:r w:rsidRPr="00B924B8">
        <w:rPr>
          <w:rFonts w:ascii="Bookman Old Style" w:hAnsi="Bookman Old Style"/>
          <w:sz w:val="24"/>
          <w:szCs w:val="24"/>
          <w:lang w:val="en-GB"/>
        </w:rPr>
        <w:tab/>
        <w:t xml:space="preserve">a Praedial Larceny </w:t>
      </w:r>
      <w:r w:rsidR="00172D69" w:rsidRPr="00B924B8">
        <w:rPr>
          <w:rFonts w:ascii="Bookman Old Style" w:hAnsi="Bookman Old Style"/>
          <w:sz w:val="24"/>
          <w:szCs w:val="24"/>
          <w:lang w:val="en-GB"/>
        </w:rPr>
        <w:t xml:space="preserve">Liason </w:t>
      </w:r>
      <w:r w:rsidRPr="00B924B8">
        <w:rPr>
          <w:rFonts w:ascii="Bookman Old Style" w:hAnsi="Bookman Old Style"/>
          <w:sz w:val="24"/>
          <w:szCs w:val="24"/>
          <w:lang w:val="en-GB"/>
        </w:rPr>
        <w:t xml:space="preserve">Officer who shall be a Senior Police Officer on assignment from the Royal Grenada Police Force; </w:t>
      </w:r>
    </w:p>
    <w:p w:rsidR="008B1F89" w:rsidRPr="00B924B8" w:rsidRDefault="008B1F89" w:rsidP="006463B9">
      <w:pPr>
        <w:pStyle w:val="NoSpacing"/>
        <w:ind w:left="1440"/>
        <w:jc w:val="both"/>
        <w:rPr>
          <w:rFonts w:ascii="Bookman Old Style" w:hAnsi="Bookman Old Style"/>
          <w:sz w:val="24"/>
          <w:szCs w:val="24"/>
          <w:lang w:val="en-GB"/>
        </w:rPr>
      </w:pPr>
    </w:p>
    <w:p w:rsidR="00B93B08" w:rsidRPr="00B924B8" w:rsidRDefault="008B1F89" w:rsidP="006463B9">
      <w:pPr>
        <w:pStyle w:val="NoSpacing"/>
        <w:ind w:left="2160" w:hanging="720"/>
        <w:jc w:val="both"/>
        <w:rPr>
          <w:rFonts w:ascii="Bookman Old Style" w:hAnsi="Bookman Old Style"/>
          <w:sz w:val="24"/>
          <w:szCs w:val="24"/>
          <w:lang w:val="en-GB"/>
        </w:rPr>
      </w:pPr>
      <w:r w:rsidRPr="00B924B8">
        <w:rPr>
          <w:rFonts w:ascii="Bookman Old Style" w:hAnsi="Bookman Old Style"/>
          <w:sz w:val="24"/>
          <w:szCs w:val="24"/>
          <w:lang w:val="en-GB"/>
        </w:rPr>
        <w:t>(c)</w:t>
      </w:r>
      <w:r w:rsidRPr="00B924B8">
        <w:rPr>
          <w:rFonts w:ascii="Bookman Old Style" w:hAnsi="Bookman Old Style"/>
          <w:sz w:val="24"/>
          <w:szCs w:val="24"/>
          <w:lang w:val="en-GB"/>
        </w:rPr>
        <w:tab/>
      </w:r>
      <w:r w:rsidR="00B93B08" w:rsidRPr="00B924B8">
        <w:rPr>
          <w:rFonts w:ascii="Bookman Old Style" w:hAnsi="Bookman Old Style"/>
          <w:sz w:val="24"/>
          <w:szCs w:val="24"/>
          <w:lang w:val="en-GB"/>
        </w:rPr>
        <w:t>a Farmer Registration Officer within the Ministry;</w:t>
      </w:r>
    </w:p>
    <w:p w:rsidR="00B93B08" w:rsidRPr="00B924B8" w:rsidRDefault="00B93B08" w:rsidP="006463B9">
      <w:pPr>
        <w:pStyle w:val="NoSpacing"/>
        <w:ind w:left="2160" w:hanging="720"/>
        <w:jc w:val="both"/>
        <w:rPr>
          <w:rFonts w:ascii="Bookman Old Style" w:hAnsi="Bookman Old Style"/>
          <w:sz w:val="24"/>
          <w:szCs w:val="24"/>
          <w:lang w:val="en-GB"/>
        </w:rPr>
      </w:pPr>
    </w:p>
    <w:p w:rsidR="00B93B08" w:rsidRPr="00B924B8" w:rsidRDefault="003E6557" w:rsidP="006463B9">
      <w:pPr>
        <w:pStyle w:val="NoSpacing"/>
        <w:ind w:left="2160" w:hanging="720"/>
        <w:jc w:val="both"/>
        <w:rPr>
          <w:rFonts w:ascii="Bookman Old Style" w:hAnsi="Bookman Old Style" w:cs="Calibri"/>
          <w:sz w:val="24"/>
          <w:szCs w:val="24"/>
          <w:lang w:val="en-GB"/>
        </w:rPr>
      </w:pPr>
      <w:r w:rsidRPr="00B924B8">
        <w:rPr>
          <w:rFonts w:ascii="Bookman Old Style" w:hAnsi="Bookman Old Style" w:cs="Calibri"/>
          <w:sz w:val="24"/>
          <w:szCs w:val="24"/>
          <w:lang w:val="en-GB"/>
        </w:rPr>
        <w:t>(d)</w:t>
      </w:r>
      <w:r w:rsidRPr="00B924B8">
        <w:rPr>
          <w:rFonts w:ascii="Bookman Old Style" w:hAnsi="Bookman Old Style" w:cs="Calibri"/>
          <w:sz w:val="24"/>
          <w:szCs w:val="24"/>
          <w:lang w:val="en-GB"/>
        </w:rPr>
        <w:tab/>
        <w:t>a Public Relations Officer within the Ministry; and</w:t>
      </w:r>
    </w:p>
    <w:p w:rsidR="00B93B08" w:rsidRPr="00B924B8" w:rsidRDefault="00B93B08" w:rsidP="006463B9">
      <w:pPr>
        <w:pStyle w:val="NoSpacing"/>
        <w:ind w:left="2160" w:hanging="720"/>
        <w:jc w:val="both"/>
        <w:rPr>
          <w:rFonts w:ascii="Bookman Old Style" w:hAnsi="Bookman Old Style" w:cs="Calibri"/>
          <w:sz w:val="24"/>
          <w:szCs w:val="24"/>
          <w:lang w:val="en-GB"/>
        </w:rPr>
      </w:pPr>
    </w:p>
    <w:p w:rsidR="00D4451B" w:rsidRPr="00B924B8" w:rsidRDefault="003E6557">
      <w:pPr>
        <w:pStyle w:val="NoSpacing"/>
        <w:ind w:left="2160" w:hanging="720"/>
        <w:jc w:val="both"/>
        <w:rPr>
          <w:rFonts w:ascii="Bookman Old Style" w:hAnsi="Bookman Old Style" w:cs="Times"/>
          <w:sz w:val="24"/>
          <w:szCs w:val="24"/>
        </w:rPr>
      </w:pPr>
      <w:r w:rsidRPr="00B924B8">
        <w:rPr>
          <w:rFonts w:ascii="Bookman Old Style" w:hAnsi="Bookman Old Style" w:cs="Calibri"/>
          <w:sz w:val="24"/>
          <w:szCs w:val="24"/>
          <w:lang w:val="en-GB"/>
        </w:rPr>
        <w:t>(e)</w:t>
      </w:r>
      <w:r w:rsidRPr="00B924B8">
        <w:rPr>
          <w:rFonts w:ascii="Bookman Old Style" w:hAnsi="Bookman Old Style" w:cs="Calibri"/>
          <w:sz w:val="24"/>
          <w:szCs w:val="24"/>
          <w:lang w:val="en-GB"/>
        </w:rPr>
        <w:tab/>
        <w:t>a Pest Management Officer who shall be a Senior Plant Quarantine Officer within the Ministry.</w:t>
      </w:r>
    </w:p>
    <w:p w:rsidR="008B1F89" w:rsidRPr="00B924B8" w:rsidRDefault="008B1F89" w:rsidP="006463B9">
      <w:pPr>
        <w:autoSpaceDE w:val="0"/>
        <w:autoSpaceDN w:val="0"/>
        <w:adjustRightInd w:val="0"/>
        <w:ind w:left="720"/>
        <w:contextualSpacing/>
        <w:jc w:val="both"/>
        <w:rPr>
          <w:rFonts w:ascii="Bookman Old Style" w:hAnsi="Bookman Old Style" w:cs="Times"/>
          <w:b/>
          <w:bCs/>
          <w:sz w:val="24"/>
          <w:szCs w:val="24"/>
        </w:rPr>
      </w:pPr>
    </w:p>
    <w:p w:rsidR="008B1F89" w:rsidRPr="00B924B8" w:rsidRDefault="008B1F89" w:rsidP="006463B9">
      <w:pPr>
        <w:autoSpaceDE w:val="0"/>
        <w:autoSpaceDN w:val="0"/>
        <w:adjustRightInd w:val="0"/>
        <w:ind w:left="720"/>
        <w:contextualSpacing/>
        <w:jc w:val="both"/>
        <w:rPr>
          <w:rFonts w:ascii="Bookman Old Style" w:hAnsi="Bookman Old Style" w:cs="Times"/>
          <w:b/>
          <w:bCs/>
          <w:sz w:val="24"/>
          <w:szCs w:val="24"/>
        </w:rPr>
      </w:pPr>
      <w:r w:rsidRPr="00B924B8">
        <w:rPr>
          <w:rFonts w:ascii="Bookman Old Style" w:hAnsi="Bookman Old Style" w:cs="Times"/>
          <w:b/>
          <w:bCs/>
          <w:sz w:val="24"/>
          <w:szCs w:val="24"/>
        </w:rPr>
        <w:lastRenderedPageBreak/>
        <w:t xml:space="preserve">Composition of </w:t>
      </w:r>
      <w:r w:rsidRPr="00B924B8">
        <w:rPr>
          <w:rFonts w:ascii="Bookman Old Style" w:hAnsi="Bookman Old Style"/>
          <w:b/>
          <w:sz w:val="24"/>
          <w:szCs w:val="24"/>
          <w:lang w:val="en-GB"/>
        </w:rPr>
        <w:t>Praedial Larceny Management</w:t>
      </w:r>
      <w:r w:rsidRPr="00B924B8">
        <w:rPr>
          <w:rFonts w:ascii="Bookman Old Style" w:hAnsi="Bookman Old Style" w:cs="Times-Roman"/>
          <w:b/>
          <w:sz w:val="24"/>
          <w:szCs w:val="24"/>
        </w:rPr>
        <w:t xml:space="preserve"> Committee</w:t>
      </w:r>
    </w:p>
    <w:p w:rsidR="008B1F89" w:rsidRPr="00B924B8" w:rsidRDefault="008B1F89" w:rsidP="006463B9">
      <w:pPr>
        <w:autoSpaceDE w:val="0"/>
        <w:autoSpaceDN w:val="0"/>
        <w:adjustRightInd w:val="0"/>
        <w:ind w:left="720"/>
        <w:contextualSpacing/>
        <w:jc w:val="both"/>
        <w:rPr>
          <w:rFonts w:ascii="Bookman Old Style" w:hAnsi="Bookman Old Style"/>
          <w:sz w:val="24"/>
          <w:szCs w:val="24"/>
          <w:lang w:val="en-GB"/>
        </w:rPr>
      </w:pPr>
      <w:r w:rsidRPr="00B924B8">
        <w:rPr>
          <w:rFonts w:ascii="Bookman Old Style" w:hAnsi="Bookman Old Style" w:cs="Times"/>
          <w:bCs/>
          <w:sz w:val="24"/>
          <w:szCs w:val="24"/>
        </w:rPr>
        <w:t>2.</w:t>
      </w:r>
      <w:r w:rsidRPr="00B924B8">
        <w:rPr>
          <w:rFonts w:ascii="Bookman Old Style" w:hAnsi="Bookman Old Style" w:cs="Times"/>
          <w:bCs/>
          <w:sz w:val="24"/>
          <w:szCs w:val="24"/>
        </w:rPr>
        <w:tab/>
      </w:r>
      <w:r w:rsidRPr="00B924B8">
        <w:rPr>
          <w:rFonts w:ascii="Bookman Old Style" w:hAnsi="Bookman Old Style" w:cs="Times"/>
          <w:sz w:val="24"/>
          <w:szCs w:val="24"/>
        </w:rPr>
        <w:t xml:space="preserve">The </w:t>
      </w:r>
      <w:r w:rsidRPr="00B924B8">
        <w:rPr>
          <w:rFonts w:ascii="Bookman Old Style" w:hAnsi="Bookman Old Style" w:cs="Times"/>
          <w:bCs/>
          <w:sz w:val="24"/>
          <w:szCs w:val="24"/>
        </w:rPr>
        <w:t xml:space="preserve">Praedial Larceny Management Committee </w:t>
      </w:r>
      <w:r w:rsidRPr="00B924B8">
        <w:rPr>
          <w:rFonts w:ascii="Bookman Old Style" w:hAnsi="Bookman Old Style" w:cs="Times"/>
          <w:sz w:val="24"/>
          <w:szCs w:val="24"/>
        </w:rPr>
        <w:t xml:space="preserve">shall </w:t>
      </w:r>
      <w:r w:rsidRPr="00B924B8">
        <w:rPr>
          <w:rFonts w:ascii="Bookman Old Style" w:hAnsi="Bookman Old Style"/>
          <w:sz w:val="24"/>
          <w:szCs w:val="24"/>
          <w:lang w:val="en-GB"/>
        </w:rPr>
        <w:t xml:space="preserve">comprise seven members as follows— </w:t>
      </w:r>
    </w:p>
    <w:p w:rsidR="008B1F89" w:rsidRPr="00B924B8" w:rsidRDefault="008B1F89" w:rsidP="006463B9">
      <w:pPr>
        <w:pStyle w:val="NoSpacing"/>
        <w:ind w:left="1440"/>
        <w:jc w:val="both"/>
        <w:rPr>
          <w:rFonts w:ascii="Bookman Old Style" w:hAnsi="Bookman Old Style"/>
          <w:sz w:val="24"/>
          <w:szCs w:val="24"/>
          <w:lang w:val="en-GB"/>
        </w:rPr>
      </w:pPr>
    </w:p>
    <w:p w:rsidR="008B1F89" w:rsidRPr="00B924B8" w:rsidRDefault="003E6557" w:rsidP="005E6D3B">
      <w:pPr>
        <w:pStyle w:val="NoSpacing"/>
        <w:numPr>
          <w:ilvl w:val="0"/>
          <w:numId w:val="3"/>
        </w:numPr>
        <w:jc w:val="both"/>
        <w:rPr>
          <w:rFonts w:ascii="Bookman Old Style" w:hAnsi="Bookman Old Style"/>
          <w:sz w:val="24"/>
          <w:szCs w:val="24"/>
          <w:lang w:val="en-GB"/>
        </w:rPr>
      </w:pPr>
      <w:r w:rsidRPr="00B924B8">
        <w:rPr>
          <w:rFonts w:ascii="Bookman Old Style" w:hAnsi="Bookman Old Style"/>
          <w:sz w:val="24"/>
          <w:szCs w:val="24"/>
          <w:lang w:val="en-GB"/>
        </w:rPr>
        <w:t xml:space="preserve">the Permanent Secretary of the Ministry or his or her nominee, </w:t>
      </w:r>
      <w:r w:rsidR="008B1F89" w:rsidRPr="00B924B8">
        <w:rPr>
          <w:rFonts w:ascii="Bookman Old Style" w:hAnsi="Bookman Old Style"/>
          <w:sz w:val="24"/>
          <w:szCs w:val="24"/>
          <w:lang w:val="en-GB"/>
        </w:rPr>
        <w:t>who shall be the Chairperson;</w:t>
      </w:r>
    </w:p>
    <w:p w:rsidR="005E6D3B" w:rsidRPr="00B924B8" w:rsidRDefault="005E6D3B" w:rsidP="005E6D3B">
      <w:pPr>
        <w:pStyle w:val="NoSpacing"/>
        <w:ind w:left="2160"/>
        <w:jc w:val="both"/>
        <w:rPr>
          <w:rFonts w:ascii="Bookman Old Style" w:hAnsi="Bookman Old Style"/>
          <w:sz w:val="24"/>
          <w:szCs w:val="24"/>
          <w:lang w:val="en-GB"/>
        </w:rPr>
      </w:pPr>
    </w:p>
    <w:p w:rsidR="008B1F89" w:rsidRPr="00B924B8" w:rsidRDefault="008B1F89" w:rsidP="006463B9">
      <w:pPr>
        <w:pStyle w:val="NoSpacing"/>
        <w:ind w:left="2160" w:hanging="720"/>
        <w:jc w:val="both"/>
        <w:rPr>
          <w:rFonts w:ascii="Bookman Old Style" w:hAnsi="Bookman Old Style"/>
          <w:sz w:val="24"/>
          <w:szCs w:val="24"/>
          <w:lang w:val="en-GB"/>
        </w:rPr>
      </w:pPr>
      <w:r w:rsidRPr="00B924B8">
        <w:rPr>
          <w:rFonts w:ascii="Bookman Old Style" w:hAnsi="Bookman Old Style"/>
          <w:sz w:val="24"/>
          <w:szCs w:val="24"/>
          <w:lang w:val="en-GB"/>
        </w:rPr>
        <w:t>(b)</w:t>
      </w:r>
      <w:r w:rsidRPr="00B924B8">
        <w:rPr>
          <w:rFonts w:ascii="Bookman Old Style" w:hAnsi="Bookman Old Style"/>
          <w:sz w:val="24"/>
          <w:szCs w:val="24"/>
          <w:lang w:val="en-GB"/>
        </w:rPr>
        <w:tab/>
        <w:t>a representative from the</w:t>
      </w:r>
      <w:r w:rsidR="00001EA4" w:rsidRPr="00B924B8">
        <w:rPr>
          <w:rFonts w:ascii="Bookman Old Style" w:hAnsi="Bookman Old Style"/>
          <w:sz w:val="24"/>
          <w:szCs w:val="24"/>
          <w:lang w:val="en-GB"/>
        </w:rPr>
        <w:t xml:space="preserve"> farm</w:t>
      </w:r>
      <w:r w:rsidR="00173C70" w:rsidRPr="00B924B8">
        <w:rPr>
          <w:rFonts w:ascii="Bookman Old Style" w:hAnsi="Bookman Old Style"/>
          <w:sz w:val="24"/>
          <w:szCs w:val="24"/>
          <w:lang w:val="en-GB"/>
        </w:rPr>
        <w:t>ers organization</w:t>
      </w:r>
      <w:r w:rsidR="003E6557" w:rsidRPr="00B924B8">
        <w:rPr>
          <w:rFonts w:ascii="Bookman Old Style" w:hAnsi="Bookman Old Style"/>
          <w:sz w:val="24"/>
          <w:szCs w:val="24"/>
          <w:lang w:val="en-GB"/>
        </w:rPr>
        <w:t>;</w:t>
      </w:r>
    </w:p>
    <w:p w:rsidR="008B1F89" w:rsidRPr="00B924B8" w:rsidRDefault="008B1F89" w:rsidP="006463B9">
      <w:pPr>
        <w:pStyle w:val="NoSpacing"/>
        <w:ind w:left="1440"/>
        <w:jc w:val="both"/>
        <w:rPr>
          <w:rFonts w:ascii="Bookman Old Style" w:hAnsi="Bookman Old Style"/>
          <w:sz w:val="24"/>
          <w:szCs w:val="24"/>
          <w:lang w:val="en-GB"/>
        </w:rPr>
      </w:pPr>
    </w:p>
    <w:p w:rsidR="008B1F89" w:rsidRPr="00B924B8" w:rsidRDefault="00861CBD" w:rsidP="00861CBD">
      <w:pPr>
        <w:pStyle w:val="NoSpacing"/>
        <w:ind w:left="2160" w:hanging="720"/>
        <w:jc w:val="both"/>
        <w:rPr>
          <w:rFonts w:ascii="Bookman Old Style" w:hAnsi="Bookman Old Style"/>
          <w:sz w:val="24"/>
          <w:szCs w:val="24"/>
          <w:lang w:val="en-GB"/>
        </w:rPr>
      </w:pPr>
      <w:r w:rsidRPr="00B924B8">
        <w:rPr>
          <w:rFonts w:ascii="Bookman Old Style" w:hAnsi="Bookman Old Style"/>
          <w:sz w:val="24"/>
          <w:szCs w:val="24"/>
          <w:lang w:val="en-GB"/>
        </w:rPr>
        <w:t>(c)</w:t>
      </w:r>
      <w:r w:rsidRPr="00B924B8">
        <w:rPr>
          <w:rFonts w:ascii="Bookman Old Style" w:hAnsi="Bookman Old Style"/>
          <w:sz w:val="24"/>
          <w:szCs w:val="24"/>
          <w:lang w:val="en-GB"/>
        </w:rPr>
        <w:tab/>
      </w:r>
      <w:r w:rsidR="008B1F89" w:rsidRPr="00B924B8">
        <w:rPr>
          <w:rFonts w:ascii="Bookman Old Style" w:hAnsi="Bookman Old Style"/>
          <w:sz w:val="24"/>
          <w:szCs w:val="24"/>
          <w:lang w:val="en-GB"/>
        </w:rPr>
        <w:t xml:space="preserve">a representative from the </w:t>
      </w:r>
      <w:r w:rsidR="00F26E62" w:rsidRPr="00B924B8">
        <w:rPr>
          <w:rFonts w:ascii="Bookman Old Style" w:hAnsi="Bookman Old Style"/>
          <w:sz w:val="24"/>
          <w:szCs w:val="24"/>
          <w:lang w:val="en-GB"/>
        </w:rPr>
        <w:t>Bureau of Standards</w:t>
      </w:r>
      <w:r w:rsidR="00AE4A79" w:rsidRPr="00B924B8">
        <w:rPr>
          <w:rFonts w:ascii="Bookman Old Style" w:hAnsi="Bookman Old Style"/>
          <w:sz w:val="24"/>
          <w:szCs w:val="24"/>
          <w:lang w:val="en-GB"/>
        </w:rPr>
        <w:t xml:space="preserve"> who shall be a senior member of staff</w:t>
      </w:r>
      <w:r w:rsidR="008B1F89" w:rsidRPr="00B924B8">
        <w:rPr>
          <w:rFonts w:ascii="Bookman Old Style" w:hAnsi="Bookman Old Style"/>
          <w:sz w:val="24"/>
          <w:szCs w:val="24"/>
          <w:lang w:val="en-GB"/>
        </w:rPr>
        <w:t xml:space="preserve">; </w:t>
      </w:r>
    </w:p>
    <w:p w:rsidR="00861CBD" w:rsidRPr="00B924B8" w:rsidRDefault="00861CBD" w:rsidP="00861CBD">
      <w:pPr>
        <w:pStyle w:val="NoSpacing"/>
        <w:ind w:left="2160" w:hanging="720"/>
        <w:jc w:val="both"/>
        <w:rPr>
          <w:rFonts w:ascii="Bookman Old Style" w:hAnsi="Bookman Old Style"/>
          <w:sz w:val="24"/>
          <w:szCs w:val="24"/>
          <w:lang w:val="en-GB"/>
        </w:rPr>
      </w:pPr>
    </w:p>
    <w:p w:rsidR="00AE4A79" w:rsidRPr="00B924B8" w:rsidRDefault="008B1F89" w:rsidP="006463B9">
      <w:pPr>
        <w:pStyle w:val="NoSpacing"/>
        <w:ind w:left="2160" w:hanging="720"/>
        <w:jc w:val="both"/>
        <w:rPr>
          <w:rFonts w:ascii="Bookman Old Style" w:hAnsi="Bookman Old Style"/>
          <w:sz w:val="24"/>
          <w:szCs w:val="24"/>
          <w:lang w:val="en-GB"/>
        </w:rPr>
      </w:pPr>
      <w:r w:rsidRPr="00B924B8">
        <w:rPr>
          <w:rFonts w:ascii="Bookman Old Style" w:hAnsi="Bookman Old Style" w:cs="Calibri"/>
          <w:sz w:val="24"/>
          <w:szCs w:val="24"/>
          <w:lang w:val="en-GB"/>
        </w:rPr>
        <w:t>(d)</w:t>
      </w:r>
      <w:r w:rsidRPr="00B924B8">
        <w:rPr>
          <w:rFonts w:ascii="Bookman Old Style" w:hAnsi="Bookman Old Style" w:cs="Calibri"/>
          <w:sz w:val="24"/>
          <w:szCs w:val="24"/>
          <w:lang w:val="en-GB"/>
        </w:rPr>
        <w:tab/>
      </w:r>
      <w:r w:rsidRPr="00B924B8">
        <w:rPr>
          <w:rFonts w:ascii="Bookman Old Style" w:hAnsi="Bookman Old Style"/>
          <w:sz w:val="24"/>
          <w:szCs w:val="24"/>
          <w:lang w:val="en-GB"/>
        </w:rPr>
        <w:t xml:space="preserve">a </w:t>
      </w:r>
      <w:r w:rsidR="00AE4A79" w:rsidRPr="00B924B8">
        <w:rPr>
          <w:rFonts w:ascii="Bookman Old Style" w:hAnsi="Bookman Old Style"/>
          <w:sz w:val="24"/>
          <w:szCs w:val="24"/>
          <w:lang w:val="en-GB"/>
        </w:rPr>
        <w:t>Plant Quarantine Officer who shall be a Senior Officer within the Ministry;</w:t>
      </w:r>
    </w:p>
    <w:p w:rsidR="00AE4A79" w:rsidRPr="00B924B8" w:rsidRDefault="00AE4A79" w:rsidP="006463B9">
      <w:pPr>
        <w:pStyle w:val="NoSpacing"/>
        <w:ind w:left="2160" w:hanging="720"/>
        <w:jc w:val="both"/>
        <w:rPr>
          <w:rFonts w:ascii="Bookman Old Style" w:hAnsi="Bookman Old Style" w:cs="Calibri"/>
          <w:sz w:val="24"/>
          <w:szCs w:val="24"/>
          <w:lang w:val="en-GB"/>
        </w:rPr>
      </w:pPr>
      <w:r w:rsidRPr="00B924B8">
        <w:rPr>
          <w:rFonts w:ascii="Bookman Old Style" w:hAnsi="Bookman Old Style"/>
          <w:sz w:val="24"/>
          <w:szCs w:val="24"/>
          <w:lang w:val="en-GB"/>
        </w:rPr>
        <w:t>(e)</w:t>
      </w:r>
      <w:r w:rsidRPr="00B924B8">
        <w:rPr>
          <w:rFonts w:ascii="Bookman Old Style" w:hAnsi="Bookman Old Style"/>
          <w:sz w:val="24"/>
          <w:szCs w:val="24"/>
          <w:lang w:val="en-GB"/>
        </w:rPr>
        <w:tab/>
        <w:t xml:space="preserve">a representative from the Ministry </w:t>
      </w:r>
      <w:r w:rsidR="0010507B" w:rsidRPr="00B924B8">
        <w:rPr>
          <w:rFonts w:ascii="Bookman Old Style" w:hAnsi="Bookman Old Style"/>
          <w:sz w:val="24"/>
          <w:szCs w:val="24"/>
          <w:lang w:val="en-GB"/>
        </w:rPr>
        <w:t>of</w:t>
      </w:r>
      <w:r w:rsidR="008B1F89" w:rsidRPr="00B924B8">
        <w:rPr>
          <w:rFonts w:ascii="Bookman Old Style" w:hAnsi="Bookman Old Style"/>
          <w:sz w:val="24"/>
          <w:szCs w:val="24"/>
          <w:lang w:val="en-GB"/>
        </w:rPr>
        <w:t xml:space="preserve"> </w:t>
      </w:r>
      <w:r w:rsidRPr="00B924B8">
        <w:rPr>
          <w:rFonts w:ascii="Bookman Old Style" w:hAnsi="Bookman Old Style"/>
          <w:sz w:val="24"/>
          <w:szCs w:val="24"/>
          <w:lang w:val="en-GB"/>
        </w:rPr>
        <w:t>Trade who shall be a Senior Officer</w:t>
      </w:r>
      <w:r w:rsidR="008B1F89" w:rsidRPr="00B924B8">
        <w:rPr>
          <w:rFonts w:ascii="Bookman Old Style" w:hAnsi="Bookman Old Style" w:cs="Calibri"/>
          <w:sz w:val="24"/>
          <w:szCs w:val="24"/>
          <w:lang w:val="en-GB"/>
        </w:rPr>
        <w:t>;</w:t>
      </w:r>
    </w:p>
    <w:p w:rsidR="00AE4A79" w:rsidRPr="00B924B8" w:rsidRDefault="00AE4A79" w:rsidP="006463B9">
      <w:pPr>
        <w:pStyle w:val="NoSpacing"/>
        <w:ind w:left="2160" w:hanging="720"/>
        <w:jc w:val="both"/>
        <w:rPr>
          <w:rFonts w:ascii="Bookman Old Style" w:hAnsi="Bookman Old Style" w:cs="Calibri"/>
          <w:sz w:val="24"/>
          <w:szCs w:val="24"/>
          <w:lang w:val="en-GB"/>
        </w:rPr>
      </w:pPr>
    </w:p>
    <w:p w:rsidR="008B1F89" w:rsidRPr="00B924B8" w:rsidRDefault="00AE4A79" w:rsidP="006463B9">
      <w:pPr>
        <w:pStyle w:val="NoSpacing"/>
        <w:ind w:left="2160" w:hanging="720"/>
        <w:jc w:val="both"/>
        <w:rPr>
          <w:rFonts w:ascii="Bookman Old Style" w:hAnsi="Bookman Old Style" w:cs="Calibri"/>
          <w:sz w:val="24"/>
          <w:szCs w:val="24"/>
          <w:lang w:val="en-GB"/>
        </w:rPr>
      </w:pPr>
      <w:r w:rsidRPr="00B924B8">
        <w:rPr>
          <w:rFonts w:ascii="Bookman Old Style" w:hAnsi="Bookman Old Style" w:cs="Calibri"/>
          <w:sz w:val="24"/>
          <w:szCs w:val="24"/>
          <w:lang w:val="en-GB"/>
        </w:rPr>
        <w:t>(f)</w:t>
      </w:r>
      <w:r w:rsidRPr="00B924B8">
        <w:rPr>
          <w:rFonts w:ascii="Bookman Old Style" w:hAnsi="Bookman Old Style" w:cs="Calibri"/>
          <w:sz w:val="24"/>
          <w:szCs w:val="24"/>
          <w:lang w:val="en-GB"/>
        </w:rPr>
        <w:tab/>
        <w:t>the Chief Extension Officer within the Ministry</w:t>
      </w:r>
      <w:r w:rsidR="002721B0" w:rsidRPr="00B924B8">
        <w:rPr>
          <w:rFonts w:ascii="Bookman Old Style" w:hAnsi="Bookman Old Style" w:cs="Calibri"/>
          <w:sz w:val="24"/>
          <w:szCs w:val="24"/>
          <w:lang w:val="en-GB"/>
        </w:rPr>
        <w:t xml:space="preserve"> </w:t>
      </w:r>
      <w:r w:rsidR="003E6557" w:rsidRPr="00B924B8">
        <w:rPr>
          <w:rFonts w:ascii="Bookman Old Style" w:hAnsi="Bookman Old Style"/>
          <w:sz w:val="24"/>
          <w:szCs w:val="24"/>
          <w:lang w:val="en-GB"/>
        </w:rPr>
        <w:t>or his or her nominee</w:t>
      </w:r>
      <w:r w:rsidR="003E6557" w:rsidRPr="00B924B8">
        <w:rPr>
          <w:rFonts w:ascii="Bookman Old Style" w:hAnsi="Bookman Old Style" w:cs="Calibri"/>
          <w:sz w:val="24"/>
          <w:szCs w:val="24"/>
          <w:lang w:val="en-GB"/>
        </w:rPr>
        <w:t>; and</w:t>
      </w:r>
    </w:p>
    <w:p w:rsidR="00AE4A79" w:rsidRPr="00B924B8" w:rsidRDefault="00AE4A79" w:rsidP="006463B9">
      <w:pPr>
        <w:pStyle w:val="NoSpacing"/>
        <w:ind w:left="2160" w:hanging="720"/>
        <w:jc w:val="both"/>
        <w:rPr>
          <w:rFonts w:ascii="Bookman Old Style" w:hAnsi="Bookman Old Style" w:cs="Calibri"/>
          <w:sz w:val="24"/>
          <w:szCs w:val="24"/>
          <w:lang w:val="en-GB"/>
        </w:rPr>
      </w:pPr>
    </w:p>
    <w:p w:rsidR="009265F3" w:rsidRPr="00B924B8" w:rsidRDefault="008B1F89" w:rsidP="00663843">
      <w:pPr>
        <w:pStyle w:val="NoSpacing"/>
        <w:ind w:left="2160" w:hanging="720"/>
        <w:jc w:val="both"/>
        <w:rPr>
          <w:rFonts w:ascii="Bookman Old Style" w:hAnsi="Bookman Old Style"/>
          <w:sz w:val="24"/>
          <w:szCs w:val="24"/>
          <w:lang w:val="en-GB"/>
        </w:rPr>
      </w:pPr>
      <w:r w:rsidRPr="00B924B8">
        <w:rPr>
          <w:rFonts w:ascii="Bookman Old Style" w:hAnsi="Bookman Old Style" w:cs="Calibri"/>
          <w:sz w:val="24"/>
          <w:szCs w:val="24"/>
          <w:lang w:val="en-GB"/>
        </w:rPr>
        <w:t>(</w:t>
      </w:r>
      <w:r w:rsidR="00861CBD" w:rsidRPr="00B924B8">
        <w:rPr>
          <w:rFonts w:ascii="Bookman Old Style" w:hAnsi="Bookman Old Style" w:cs="Calibri"/>
          <w:sz w:val="24"/>
          <w:szCs w:val="24"/>
          <w:lang w:val="en-GB"/>
        </w:rPr>
        <w:t>g</w:t>
      </w:r>
      <w:r w:rsidRPr="00B924B8">
        <w:rPr>
          <w:rFonts w:ascii="Bookman Old Style" w:hAnsi="Bookman Old Style" w:cs="Calibri"/>
          <w:sz w:val="24"/>
          <w:szCs w:val="24"/>
          <w:lang w:val="en-GB"/>
        </w:rPr>
        <w:t>)</w:t>
      </w:r>
      <w:r w:rsidRPr="00B924B8">
        <w:rPr>
          <w:rFonts w:ascii="Bookman Old Style" w:hAnsi="Bookman Old Style" w:cs="Calibri"/>
          <w:sz w:val="24"/>
          <w:szCs w:val="24"/>
          <w:lang w:val="en-GB"/>
        </w:rPr>
        <w:tab/>
      </w:r>
      <w:r w:rsidR="00AE4A79" w:rsidRPr="00B924B8">
        <w:rPr>
          <w:rFonts w:ascii="Bookman Old Style" w:hAnsi="Bookman Old Style"/>
          <w:sz w:val="24"/>
          <w:szCs w:val="24"/>
          <w:lang w:val="en-GB"/>
        </w:rPr>
        <w:t>a Praedial Larceny Liason Officer who shall be a Senior Police Officer on assignment from the Royal Grenada Police Force</w:t>
      </w:r>
      <w:r w:rsidRPr="00B924B8">
        <w:rPr>
          <w:rFonts w:ascii="Bookman Old Style" w:hAnsi="Bookman Old Style"/>
          <w:sz w:val="24"/>
          <w:szCs w:val="24"/>
          <w:lang w:val="en-GB"/>
        </w:rPr>
        <w:t>.</w:t>
      </w:r>
    </w:p>
    <w:p w:rsidR="00663843" w:rsidRPr="00B924B8" w:rsidRDefault="00663843" w:rsidP="00663843">
      <w:pPr>
        <w:pStyle w:val="NoSpacing"/>
        <w:ind w:left="2160" w:hanging="720"/>
        <w:jc w:val="both"/>
        <w:rPr>
          <w:rFonts w:ascii="Bookman Old Style" w:hAnsi="Bookman Old Style" w:cs="Times"/>
          <w:sz w:val="24"/>
          <w:szCs w:val="24"/>
        </w:rPr>
      </w:pPr>
    </w:p>
    <w:p w:rsidR="008B1F89" w:rsidRPr="00B924B8" w:rsidRDefault="008B1F89" w:rsidP="006463B9">
      <w:pPr>
        <w:autoSpaceDE w:val="0"/>
        <w:autoSpaceDN w:val="0"/>
        <w:adjustRightInd w:val="0"/>
        <w:ind w:left="720"/>
        <w:contextualSpacing/>
        <w:jc w:val="both"/>
        <w:rPr>
          <w:rFonts w:ascii="Bookman Old Style" w:hAnsi="Bookman Old Style" w:cs="Times"/>
          <w:b/>
          <w:bCs/>
          <w:sz w:val="24"/>
          <w:szCs w:val="24"/>
        </w:rPr>
      </w:pPr>
      <w:r w:rsidRPr="00B924B8">
        <w:rPr>
          <w:rFonts w:ascii="Bookman Old Style" w:hAnsi="Bookman Old Style" w:cs="Times"/>
          <w:b/>
          <w:bCs/>
          <w:sz w:val="24"/>
          <w:szCs w:val="24"/>
        </w:rPr>
        <w:t>Meetings and procedures</w:t>
      </w:r>
    </w:p>
    <w:p w:rsidR="008B1F89" w:rsidRPr="00B924B8" w:rsidRDefault="008B1F89" w:rsidP="006463B9">
      <w:pPr>
        <w:autoSpaceDE w:val="0"/>
        <w:autoSpaceDN w:val="0"/>
        <w:adjustRightInd w:val="0"/>
        <w:ind w:left="720"/>
        <w:contextualSpacing/>
        <w:jc w:val="both"/>
        <w:rPr>
          <w:rFonts w:ascii="Bookman Old Style" w:hAnsi="Bookman Old Style" w:cs="Times"/>
          <w:sz w:val="24"/>
          <w:szCs w:val="24"/>
        </w:rPr>
      </w:pPr>
      <w:r w:rsidRPr="00B924B8">
        <w:rPr>
          <w:rFonts w:ascii="Bookman Old Style" w:hAnsi="Bookman Old Style" w:cs="Times"/>
          <w:bCs/>
          <w:sz w:val="24"/>
          <w:szCs w:val="24"/>
        </w:rPr>
        <w:t>3.</w:t>
      </w:r>
      <w:r w:rsidRPr="00B924B8">
        <w:rPr>
          <w:rFonts w:ascii="Bookman Old Style" w:hAnsi="Bookman Old Style" w:cs="Times"/>
          <w:bCs/>
          <w:sz w:val="24"/>
          <w:szCs w:val="24"/>
        </w:rPr>
        <w:tab/>
      </w:r>
      <w:r w:rsidRPr="00B924B8">
        <w:rPr>
          <w:rFonts w:ascii="Bookman Old Style" w:hAnsi="Bookman Old Style" w:cs="Times"/>
          <w:sz w:val="24"/>
          <w:szCs w:val="24"/>
        </w:rPr>
        <w:t xml:space="preserve">(1) </w:t>
      </w:r>
      <w:r w:rsidRPr="00B924B8">
        <w:rPr>
          <w:rFonts w:ascii="Bookman Old Style" w:hAnsi="Bookman Old Style" w:cs="Times"/>
          <w:sz w:val="24"/>
          <w:szCs w:val="24"/>
        </w:rPr>
        <w:tab/>
        <w:t xml:space="preserve">The Committee shall meet at least twice in each month and at such other times as the Chairperson determines is necessary for the efficient discharge of its functions. </w:t>
      </w:r>
    </w:p>
    <w:p w:rsidR="008B1F89" w:rsidRPr="00B924B8" w:rsidRDefault="008B1F89" w:rsidP="006463B9">
      <w:pPr>
        <w:pStyle w:val="Default"/>
        <w:ind w:left="720"/>
        <w:contextualSpacing/>
        <w:jc w:val="both"/>
        <w:rPr>
          <w:rFonts w:ascii="Bookman Old Style" w:hAnsi="Bookman Old Style" w:cs="Times"/>
          <w:color w:val="auto"/>
          <w:lang w:val="en-US"/>
        </w:rPr>
      </w:pPr>
    </w:p>
    <w:p w:rsidR="008B1F89" w:rsidRPr="00B924B8" w:rsidRDefault="008B1F89" w:rsidP="006463B9">
      <w:pPr>
        <w:pStyle w:val="Default"/>
        <w:ind w:left="720"/>
        <w:contextualSpacing/>
        <w:jc w:val="both"/>
        <w:rPr>
          <w:rFonts w:ascii="Bookman Old Style" w:hAnsi="Bookman Old Style" w:cs="Times"/>
          <w:color w:val="auto"/>
          <w:lang w:val="en-US"/>
        </w:rPr>
      </w:pPr>
      <w:r w:rsidRPr="00B924B8">
        <w:rPr>
          <w:rFonts w:ascii="Bookman Old Style" w:hAnsi="Bookman Old Style" w:cs="Times"/>
          <w:color w:val="auto"/>
          <w:lang w:val="en-US"/>
        </w:rPr>
        <w:t xml:space="preserve">(2) </w:t>
      </w:r>
      <w:r w:rsidRPr="00B924B8">
        <w:rPr>
          <w:rFonts w:ascii="Bookman Old Style" w:hAnsi="Bookman Old Style" w:cs="Times"/>
          <w:color w:val="auto"/>
          <w:lang w:val="en-US"/>
        </w:rPr>
        <w:tab/>
        <w:t xml:space="preserve">The </w:t>
      </w:r>
      <w:r w:rsidRPr="00B924B8">
        <w:rPr>
          <w:rFonts w:ascii="Bookman Old Style" w:hAnsi="Bookman Old Style" w:cs="Times"/>
          <w:color w:val="auto"/>
        </w:rPr>
        <w:t>Committee</w:t>
      </w:r>
      <w:r w:rsidRPr="00B924B8">
        <w:rPr>
          <w:rFonts w:ascii="Bookman Old Style" w:hAnsi="Bookman Old Style" w:cs="Times"/>
          <w:color w:val="auto"/>
          <w:lang w:val="en-US"/>
        </w:rPr>
        <w:t xml:space="preserve"> shall determine its own procedure and may make rules governing such procedure as are considered necessary.</w:t>
      </w:r>
    </w:p>
    <w:p w:rsidR="001A4FBD" w:rsidRPr="00B924B8" w:rsidRDefault="001A4FBD" w:rsidP="008B1F89">
      <w:pPr>
        <w:autoSpaceDE w:val="0"/>
        <w:autoSpaceDN w:val="0"/>
        <w:adjustRightInd w:val="0"/>
        <w:ind w:left="720"/>
        <w:contextualSpacing/>
        <w:jc w:val="both"/>
        <w:rPr>
          <w:rFonts w:ascii="Bookman Old Style" w:hAnsi="Bookman Old Style" w:cs="Times"/>
          <w:sz w:val="24"/>
          <w:szCs w:val="24"/>
        </w:rPr>
      </w:pPr>
    </w:p>
    <w:p w:rsidR="008B1F89" w:rsidRPr="00B924B8" w:rsidRDefault="008B1F89" w:rsidP="006463B9">
      <w:pPr>
        <w:autoSpaceDE w:val="0"/>
        <w:autoSpaceDN w:val="0"/>
        <w:adjustRightInd w:val="0"/>
        <w:ind w:left="720"/>
        <w:contextualSpacing/>
        <w:jc w:val="both"/>
        <w:rPr>
          <w:rFonts w:ascii="Bookman Old Style" w:hAnsi="Bookman Old Style" w:cs="Times"/>
          <w:sz w:val="24"/>
          <w:szCs w:val="24"/>
        </w:rPr>
      </w:pPr>
      <w:r w:rsidRPr="00B924B8">
        <w:rPr>
          <w:rFonts w:ascii="Bookman Old Style" w:hAnsi="Bookman Old Style" w:cs="Times"/>
          <w:sz w:val="24"/>
          <w:szCs w:val="24"/>
        </w:rPr>
        <w:t>(3)</w:t>
      </w:r>
      <w:r w:rsidRPr="00B924B8">
        <w:rPr>
          <w:rFonts w:ascii="Bookman Old Style" w:hAnsi="Bookman Old Style" w:cs="Times"/>
          <w:sz w:val="24"/>
          <w:szCs w:val="24"/>
        </w:rPr>
        <w:tab/>
        <w:t>Any member of the Committee who has any conflict of interest, real or perceived, directly or indirectly,</w:t>
      </w:r>
      <w:r w:rsidR="009265F3" w:rsidRPr="00B924B8">
        <w:rPr>
          <w:rFonts w:ascii="Bookman Old Style" w:hAnsi="Bookman Old Style" w:cs="Times"/>
          <w:sz w:val="24"/>
          <w:szCs w:val="24"/>
        </w:rPr>
        <w:t xml:space="preserve"> in any matter before the body</w:t>
      </w:r>
      <w:r w:rsidR="009265F3" w:rsidRPr="00B924B8">
        <w:rPr>
          <w:rFonts w:ascii="Bookman Old Style" w:hAnsi="Bookman Old Style"/>
          <w:sz w:val="24"/>
          <w:szCs w:val="24"/>
          <w:lang w:val="en-GB"/>
        </w:rPr>
        <w:t>—</w:t>
      </w:r>
    </w:p>
    <w:p w:rsidR="008B1F89" w:rsidRPr="00B924B8" w:rsidRDefault="008B1F89" w:rsidP="008B1F89">
      <w:pPr>
        <w:autoSpaceDE w:val="0"/>
        <w:autoSpaceDN w:val="0"/>
        <w:adjustRightInd w:val="0"/>
        <w:ind w:left="2160" w:hanging="720"/>
        <w:contextualSpacing/>
        <w:jc w:val="both"/>
        <w:rPr>
          <w:rFonts w:ascii="Bookman Old Style" w:hAnsi="Bookman Old Style" w:cs="Times"/>
          <w:sz w:val="24"/>
          <w:szCs w:val="24"/>
        </w:rPr>
      </w:pPr>
    </w:p>
    <w:p w:rsidR="008B1F89" w:rsidRPr="00B924B8" w:rsidRDefault="008B1F89" w:rsidP="006463B9">
      <w:pPr>
        <w:autoSpaceDE w:val="0"/>
        <w:autoSpaceDN w:val="0"/>
        <w:adjustRightInd w:val="0"/>
        <w:ind w:left="2160" w:hanging="720"/>
        <w:contextualSpacing/>
        <w:jc w:val="both"/>
        <w:rPr>
          <w:rFonts w:ascii="Bookman Old Style" w:hAnsi="Bookman Old Style" w:cs="Times"/>
          <w:sz w:val="24"/>
          <w:szCs w:val="24"/>
        </w:rPr>
      </w:pPr>
      <w:r w:rsidRPr="00B924B8">
        <w:rPr>
          <w:rFonts w:ascii="Bookman Old Style" w:hAnsi="Bookman Old Style" w:cs="Times"/>
          <w:sz w:val="24"/>
          <w:szCs w:val="24"/>
        </w:rPr>
        <w:t xml:space="preserve">(a) </w:t>
      </w:r>
      <w:r w:rsidRPr="00B924B8">
        <w:rPr>
          <w:rFonts w:ascii="Bookman Old Style" w:hAnsi="Bookman Old Style" w:cs="Times"/>
          <w:sz w:val="24"/>
          <w:szCs w:val="24"/>
        </w:rPr>
        <w:tab/>
        <w:t xml:space="preserve">shall disclose the nature of the interest to the Unit; and </w:t>
      </w:r>
    </w:p>
    <w:p w:rsidR="008B1F89" w:rsidRPr="00B924B8" w:rsidRDefault="008B1F89" w:rsidP="006463B9">
      <w:pPr>
        <w:autoSpaceDE w:val="0"/>
        <w:autoSpaceDN w:val="0"/>
        <w:adjustRightInd w:val="0"/>
        <w:ind w:left="2160" w:hanging="720"/>
        <w:contextualSpacing/>
        <w:jc w:val="both"/>
        <w:rPr>
          <w:rFonts w:ascii="Bookman Old Style" w:hAnsi="Bookman Old Style" w:cs="Times"/>
          <w:sz w:val="24"/>
          <w:szCs w:val="24"/>
        </w:rPr>
      </w:pPr>
    </w:p>
    <w:p w:rsidR="008B1F89" w:rsidRPr="00B924B8" w:rsidRDefault="008B1F89" w:rsidP="006463B9">
      <w:pPr>
        <w:autoSpaceDE w:val="0"/>
        <w:autoSpaceDN w:val="0"/>
        <w:adjustRightInd w:val="0"/>
        <w:ind w:left="2160" w:hanging="720"/>
        <w:contextualSpacing/>
        <w:jc w:val="both"/>
        <w:rPr>
          <w:rFonts w:ascii="Bookman Old Style" w:hAnsi="Bookman Old Style" w:cs="Times"/>
          <w:sz w:val="24"/>
          <w:szCs w:val="24"/>
        </w:rPr>
      </w:pPr>
      <w:r w:rsidRPr="00B924B8">
        <w:rPr>
          <w:rFonts w:ascii="Bookman Old Style" w:hAnsi="Bookman Old Style" w:cs="Times"/>
          <w:sz w:val="24"/>
          <w:szCs w:val="24"/>
        </w:rPr>
        <w:t xml:space="preserve">(b) </w:t>
      </w:r>
      <w:r w:rsidRPr="00B924B8">
        <w:rPr>
          <w:rFonts w:ascii="Bookman Old Style" w:hAnsi="Bookman Old Style" w:cs="Times"/>
          <w:sz w:val="24"/>
          <w:szCs w:val="24"/>
        </w:rPr>
        <w:tab/>
        <w:t xml:space="preserve">shall not take part in any deliberations or decisions of the Unit with respect to that matter. </w:t>
      </w:r>
    </w:p>
    <w:p w:rsidR="008B1F89" w:rsidRPr="00B924B8" w:rsidRDefault="008B1F89" w:rsidP="006463B9">
      <w:pPr>
        <w:autoSpaceDE w:val="0"/>
        <w:autoSpaceDN w:val="0"/>
        <w:adjustRightInd w:val="0"/>
        <w:ind w:left="720"/>
        <w:contextualSpacing/>
        <w:jc w:val="both"/>
        <w:rPr>
          <w:rFonts w:ascii="Bookman Old Style" w:hAnsi="Bookman Old Style" w:cs="Times"/>
          <w:sz w:val="24"/>
          <w:szCs w:val="24"/>
        </w:rPr>
      </w:pPr>
    </w:p>
    <w:p w:rsidR="008B1F89" w:rsidRPr="00B924B8" w:rsidRDefault="008B1F89" w:rsidP="006463B9">
      <w:pPr>
        <w:autoSpaceDE w:val="0"/>
        <w:autoSpaceDN w:val="0"/>
        <w:adjustRightInd w:val="0"/>
        <w:ind w:left="720"/>
        <w:contextualSpacing/>
        <w:jc w:val="both"/>
        <w:rPr>
          <w:rFonts w:ascii="Bookman Old Style" w:hAnsi="Bookman Old Style" w:cs="Times"/>
          <w:sz w:val="24"/>
          <w:szCs w:val="24"/>
        </w:rPr>
      </w:pPr>
      <w:r w:rsidRPr="00B924B8">
        <w:rPr>
          <w:rFonts w:ascii="Bookman Old Style" w:hAnsi="Bookman Old Style" w:cs="Times"/>
          <w:sz w:val="24"/>
          <w:szCs w:val="24"/>
        </w:rPr>
        <w:t xml:space="preserve">(4) </w:t>
      </w:r>
      <w:r w:rsidRPr="00B924B8">
        <w:rPr>
          <w:rFonts w:ascii="Bookman Old Style" w:hAnsi="Bookman Old Style" w:cs="Times"/>
          <w:sz w:val="24"/>
          <w:szCs w:val="24"/>
        </w:rPr>
        <w:tab/>
        <w:t xml:space="preserve">A disclosure under this section shall be recorded in the minutes. </w:t>
      </w:r>
    </w:p>
    <w:p w:rsidR="008B1F89" w:rsidRPr="00B924B8" w:rsidRDefault="008B1F89" w:rsidP="006463B9">
      <w:pPr>
        <w:autoSpaceDE w:val="0"/>
        <w:autoSpaceDN w:val="0"/>
        <w:adjustRightInd w:val="0"/>
        <w:ind w:left="720"/>
        <w:contextualSpacing/>
        <w:jc w:val="both"/>
        <w:rPr>
          <w:rFonts w:ascii="Bookman Old Style" w:hAnsi="Bookman Old Style" w:cs="Times"/>
          <w:sz w:val="24"/>
          <w:szCs w:val="24"/>
        </w:rPr>
      </w:pPr>
    </w:p>
    <w:p w:rsidR="008B1F89" w:rsidRPr="00B924B8" w:rsidRDefault="008B1F89" w:rsidP="006463B9">
      <w:pPr>
        <w:ind w:left="720"/>
        <w:rPr>
          <w:rFonts w:ascii="Bookman Old Style" w:eastAsia="MS Mincho" w:hAnsi="Bookman Old Style"/>
          <w:b/>
          <w:sz w:val="24"/>
          <w:szCs w:val="24"/>
        </w:rPr>
      </w:pPr>
      <w:r w:rsidRPr="00B924B8">
        <w:rPr>
          <w:rFonts w:ascii="Bookman Old Style" w:eastAsia="MS Mincho" w:hAnsi="Bookman Old Style"/>
          <w:b/>
          <w:sz w:val="24"/>
          <w:szCs w:val="24"/>
        </w:rPr>
        <w:t>Quorum</w:t>
      </w:r>
    </w:p>
    <w:p w:rsidR="008B1F89" w:rsidRPr="00B924B8" w:rsidRDefault="008B1F89" w:rsidP="006463B9">
      <w:pPr>
        <w:ind w:left="720"/>
        <w:jc w:val="both"/>
        <w:rPr>
          <w:rFonts w:ascii="Bookman Old Style" w:eastAsia="MS Mincho" w:hAnsi="Bookman Old Style"/>
          <w:sz w:val="24"/>
          <w:szCs w:val="24"/>
        </w:rPr>
      </w:pPr>
      <w:r w:rsidRPr="00B924B8">
        <w:rPr>
          <w:rFonts w:ascii="Bookman Old Style" w:eastAsia="MS Mincho" w:hAnsi="Bookman Old Style"/>
          <w:sz w:val="24"/>
          <w:szCs w:val="24"/>
        </w:rPr>
        <w:t>4.</w:t>
      </w:r>
      <w:r w:rsidRPr="00B924B8">
        <w:rPr>
          <w:rFonts w:ascii="Bookman Old Style" w:eastAsia="MS Mincho" w:hAnsi="Bookman Old Style"/>
          <w:sz w:val="24"/>
          <w:szCs w:val="24"/>
        </w:rPr>
        <w:tab/>
        <w:t>(1)</w:t>
      </w:r>
      <w:r w:rsidRPr="00B924B8">
        <w:rPr>
          <w:rFonts w:ascii="Bookman Old Style" w:eastAsia="MS Mincho" w:hAnsi="Bookman Old Style"/>
          <w:sz w:val="24"/>
          <w:szCs w:val="24"/>
        </w:rPr>
        <w:tab/>
        <w:t xml:space="preserve">Subject to subsection (2), four members of the </w:t>
      </w:r>
      <w:r w:rsidRPr="00B924B8">
        <w:rPr>
          <w:rFonts w:ascii="Bookman Old Style" w:hAnsi="Bookman Old Style" w:cs="Times"/>
          <w:sz w:val="24"/>
          <w:szCs w:val="24"/>
        </w:rPr>
        <w:t>Committee</w:t>
      </w:r>
      <w:r w:rsidRPr="00B924B8">
        <w:rPr>
          <w:rFonts w:ascii="Bookman Old Style" w:eastAsia="MS Mincho" w:hAnsi="Bookman Old Style"/>
          <w:sz w:val="24"/>
          <w:szCs w:val="24"/>
        </w:rPr>
        <w:t xml:space="preserve">, including the Chairperson shall form a quorum. </w:t>
      </w:r>
    </w:p>
    <w:p w:rsidR="008B1F89" w:rsidRPr="00B924B8" w:rsidRDefault="008B1F89" w:rsidP="006463B9">
      <w:pPr>
        <w:ind w:left="720"/>
        <w:rPr>
          <w:rFonts w:ascii="Bookman Old Style" w:eastAsia="MS Mincho" w:hAnsi="Bookman Old Style"/>
          <w:sz w:val="24"/>
          <w:szCs w:val="24"/>
        </w:rPr>
      </w:pPr>
    </w:p>
    <w:p w:rsidR="008B1F89" w:rsidRPr="00B924B8" w:rsidRDefault="008B1F89" w:rsidP="006463B9">
      <w:pPr>
        <w:ind w:left="720"/>
        <w:jc w:val="both"/>
        <w:rPr>
          <w:rFonts w:ascii="Bookman Old Style" w:eastAsia="MS Mincho" w:hAnsi="Bookman Old Style"/>
          <w:sz w:val="24"/>
          <w:szCs w:val="24"/>
        </w:rPr>
      </w:pPr>
      <w:r w:rsidRPr="00B924B8">
        <w:rPr>
          <w:rFonts w:ascii="Bookman Old Style" w:eastAsia="MS Mincho" w:hAnsi="Bookman Old Style"/>
          <w:sz w:val="24"/>
          <w:szCs w:val="24"/>
        </w:rPr>
        <w:lastRenderedPageBreak/>
        <w:t>(2)</w:t>
      </w:r>
      <w:r w:rsidRPr="00B924B8">
        <w:rPr>
          <w:rFonts w:ascii="Bookman Old Style" w:eastAsia="MS Mincho" w:hAnsi="Bookman Old Style"/>
          <w:sz w:val="24"/>
          <w:szCs w:val="24"/>
        </w:rPr>
        <w:tab/>
        <w:t>In the absence of the Chairperson, five members shall form the quorum, including the member whom those present have elected to preside in place of the Chairperson at that meeting.</w:t>
      </w:r>
    </w:p>
    <w:p w:rsidR="00663843" w:rsidRPr="00B924B8" w:rsidRDefault="00663843" w:rsidP="005E6D3B">
      <w:pPr>
        <w:rPr>
          <w:rFonts w:ascii="Bookman Old Style" w:eastAsia="MS Mincho" w:hAnsi="Bookman Old Style"/>
          <w:sz w:val="24"/>
          <w:szCs w:val="24"/>
        </w:rPr>
      </w:pPr>
    </w:p>
    <w:p w:rsidR="008B1F89" w:rsidRPr="00B924B8" w:rsidRDefault="008B1F89" w:rsidP="006463B9">
      <w:pPr>
        <w:ind w:left="720"/>
        <w:rPr>
          <w:rFonts w:ascii="Bookman Old Style" w:eastAsia="MS Mincho" w:hAnsi="Bookman Old Style"/>
          <w:b/>
          <w:sz w:val="24"/>
          <w:szCs w:val="24"/>
        </w:rPr>
      </w:pPr>
      <w:r w:rsidRPr="00B924B8">
        <w:rPr>
          <w:rFonts w:ascii="Bookman Old Style" w:eastAsia="MS Mincho" w:hAnsi="Bookman Old Style"/>
          <w:b/>
          <w:sz w:val="24"/>
          <w:szCs w:val="24"/>
        </w:rPr>
        <w:t>Vote</w:t>
      </w:r>
    </w:p>
    <w:p w:rsidR="008B1F89" w:rsidRPr="00B924B8" w:rsidRDefault="008B1F89" w:rsidP="006463B9">
      <w:pPr>
        <w:ind w:left="720"/>
        <w:jc w:val="both"/>
        <w:rPr>
          <w:rFonts w:ascii="Bookman Old Style" w:eastAsia="MS Mincho" w:hAnsi="Bookman Old Style"/>
          <w:sz w:val="24"/>
          <w:szCs w:val="24"/>
        </w:rPr>
      </w:pPr>
      <w:r w:rsidRPr="00B924B8">
        <w:rPr>
          <w:rFonts w:ascii="Bookman Old Style" w:eastAsia="MS Mincho" w:hAnsi="Bookman Old Style"/>
          <w:sz w:val="24"/>
          <w:szCs w:val="24"/>
        </w:rPr>
        <w:t>5.</w:t>
      </w:r>
      <w:r w:rsidRPr="00B924B8">
        <w:rPr>
          <w:rFonts w:ascii="Bookman Old Style" w:eastAsia="MS Mincho" w:hAnsi="Bookman Old Style"/>
          <w:sz w:val="24"/>
          <w:szCs w:val="24"/>
        </w:rPr>
        <w:tab/>
        <w:t>(1)</w:t>
      </w:r>
      <w:r w:rsidRPr="00B924B8">
        <w:rPr>
          <w:rFonts w:ascii="Bookman Old Style" w:eastAsia="MS Mincho" w:hAnsi="Bookman Old Style"/>
          <w:sz w:val="24"/>
          <w:szCs w:val="24"/>
        </w:rPr>
        <w:tab/>
        <w:t xml:space="preserve">Every decision of the </w:t>
      </w:r>
      <w:r w:rsidRPr="00B924B8">
        <w:rPr>
          <w:rFonts w:ascii="Bookman Old Style" w:hAnsi="Bookman Old Style" w:cs="Times"/>
          <w:sz w:val="24"/>
          <w:szCs w:val="24"/>
        </w:rPr>
        <w:t>Committee</w:t>
      </w:r>
      <w:r w:rsidRPr="00B924B8">
        <w:rPr>
          <w:rFonts w:ascii="Bookman Old Style" w:eastAsia="MS Mincho" w:hAnsi="Bookman Old Style"/>
          <w:sz w:val="24"/>
          <w:szCs w:val="24"/>
        </w:rPr>
        <w:t xml:space="preserve"> shall be by the majority of the members present and voting at a meeting. </w:t>
      </w:r>
    </w:p>
    <w:p w:rsidR="008B1F89" w:rsidRPr="00B924B8" w:rsidRDefault="008B1F89" w:rsidP="006463B9">
      <w:pPr>
        <w:ind w:left="720"/>
        <w:rPr>
          <w:rFonts w:ascii="Bookman Old Style" w:eastAsia="MS Mincho" w:hAnsi="Bookman Old Style"/>
          <w:sz w:val="24"/>
          <w:szCs w:val="24"/>
        </w:rPr>
      </w:pPr>
    </w:p>
    <w:p w:rsidR="00385905" w:rsidRPr="00B924B8" w:rsidRDefault="008B1F89" w:rsidP="005E6D3B">
      <w:pPr>
        <w:ind w:left="720"/>
        <w:jc w:val="both"/>
        <w:rPr>
          <w:rFonts w:ascii="Bookman Old Style" w:eastAsia="MS Mincho" w:hAnsi="Bookman Old Style"/>
          <w:sz w:val="24"/>
          <w:szCs w:val="24"/>
        </w:rPr>
      </w:pPr>
      <w:r w:rsidRPr="00B924B8">
        <w:rPr>
          <w:rFonts w:ascii="Bookman Old Style" w:eastAsia="MS Mincho" w:hAnsi="Bookman Old Style"/>
          <w:sz w:val="24"/>
          <w:szCs w:val="24"/>
        </w:rPr>
        <w:t>(2)</w:t>
      </w:r>
      <w:r w:rsidRPr="00B924B8">
        <w:rPr>
          <w:rFonts w:ascii="Bookman Old Style" w:eastAsia="MS Mincho" w:hAnsi="Bookman Old Style"/>
          <w:sz w:val="24"/>
          <w:szCs w:val="24"/>
        </w:rPr>
        <w:tab/>
        <w:t>In the event of an equality of votes, the Chairperson or other member so presiding shall have a casting vote.</w:t>
      </w:r>
      <w:r w:rsidR="00BC254A" w:rsidRPr="00B924B8">
        <w:rPr>
          <w:rFonts w:ascii="Bookman Old Style" w:eastAsia="MS Mincho" w:hAnsi="Bookman Old Style"/>
          <w:sz w:val="24"/>
          <w:szCs w:val="24"/>
        </w:rPr>
        <w:t>”.</w:t>
      </w:r>
    </w:p>
    <w:p w:rsidR="005B5A1D" w:rsidRPr="00B924B8" w:rsidRDefault="000D375B" w:rsidP="005B5A1D">
      <w:pPr>
        <w:jc w:val="both"/>
        <w:rPr>
          <w:rFonts w:ascii="Bookman Old Style" w:hAnsi="Bookman Old Style"/>
          <w:sz w:val="24"/>
          <w:szCs w:val="24"/>
          <w:lang w:val="en-GB"/>
        </w:rPr>
      </w:pPr>
      <w:r w:rsidRPr="00B924B8">
        <w:rPr>
          <w:rFonts w:ascii="Bookman Old Style" w:hAnsi="Bookman Old Style"/>
          <w:sz w:val="24"/>
          <w:szCs w:val="24"/>
          <w:lang w:val="en-GB"/>
        </w:rPr>
        <w:t xml:space="preserve"> </w:t>
      </w:r>
    </w:p>
    <w:p w:rsidR="00861CBD" w:rsidRPr="00B924B8" w:rsidRDefault="00861CBD" w:rsidP="002B5DB2">
      <w:pPr>
        <w:jc w:val="right"/>
        <w:rPr>
          <w:rFonts w:ascii="Bookman Old Style" w:hAnsi="Bookman Old Style"/>
          <w:sz w:val="24"/>
          <w:szCs w:val="24"/>
          <w:lang w:val="en-GB"/>
        </w:rPr>
      </w:pPr>
    </w:p>
    <w:p w:rsidR="002B5DB2" w:rsidRPr="00B924B8" w:rsidRDefault="002B5DB2" w:rsidP="002B5DB2">
      <w:pPr>
        <w:jc w:val="right"/>
        <w:rPr>
          <w:rFonts w:ascii="Bookman Old Style" w:hAnsi="Bookman Old Style"/>
          <w:sz w:val="24"/>
          <w:szCs w:val="24"/>
          <w:lang w:val="en-GB"/>
        </w:rPr>
      </w:pPr>
      <w:r w:rsidRPr="00B924B8">
        <w:rPr>
          <w:rFonts w:ascii="Bookman Old Style" w:hAnsi="Bookman Old Style"/>
          <w:sz w:val="24"/>
          <w:szCs w:val="24"/>
          <w:lang w:val="en-GB"/>
        </w:rPr>
        <w:t xml:space="preserve">Passed by the House of Representatives this </w:t>
      </w:r>
      <w:r w:rsidRPr="00B924B8">
        <w:rPr>
          <w:rFonts w:ascii="Bookman Old Style" w:hAnsi="Bookman Old Style"/>
          <w:sz w:val="24"/>
          <w:szCs w:val="24"/>
          <w:lang w:val="en-GB"/>
        </w:rPr>
        <w:tab/>
        <w:t xml:space="preserve">day of </w:t>
      </w:r>
      <w:r w:rsidRPr="00B924B8">
        <w:rPr>
          <w:rFonts w:ascii="Bookman Old Style" w:hAnsi="Bookman Old Style"/>
          <w:sz w:val="24"/>
          <w:szCs w:val="24"/>
          <w:lang w:val="en-GB"/>
        </w:rPr>
        <w:tab/>
      </w:r>
      <w:r w:rsidRPr="00B924B8">
        <w:rPr>
          <w:rFonts w:ascii="Bookman Old Style" w:hAnsi="Bookman Old Style"/>
          <w:sz w:val="24"/>
          <w:szCs w:val="24"/>
          <w:lang w:val="en-GB"/>
        </w:rPr>
        <w:tab/>
        <w:t>, 20</w:t>
      </w:r>
      <w:r w:rsidR="003D720F" w:rsidRPr="00B924B8">
        <w:rPr>
          <w:rFonts w:ascii="Bookman Old Style" w:hAnsi="Bookman Old Style"/>
          <w:sz w:val="24"/>
          <w:szCs w:val="24"/>
          <w:lang w:val="en-GB"/>
        </w:rPr>
        <w:t>20</w:t>
      </w:r>
      <w:r w:rsidRPr="00B924B8">
        <w:rPr>
          <w:rFonts w:ascii="Bookman Old Style" w:hAnsi="Bookman Old Style"/>
          <w:sz w:val="24"/>
          <w:szCs w:val="24"/>
          <w:lang w:val="en-GB"/>
        </w:rPr>
        <w:t>.</w:t>
      </w:r>
    </w:p>
    <w:p w:rsidR="002B5DB2" w:rsidRPr="00B924B8" w:rsidRDefault="002B5DB2" w:rsidP="002B5DB2">
      <w:pPr>
        <w:jc w:val="right"/>
        <w:rPr>
          <w:rFonts w:ascii="Bookman Old Style" w:hAnsi="Bookman Old Style"/>
          <w:sz w:val="24"/>
          <w:szCs w:val="24"/>
          <w:lang w:val="en-GB"/>
        </w:rPr>
      </w:pPr>
    </w:p>
    <w:p w:rsidR="002B5DB2" w:rsidRDefault="002B5DB2" w:rsidP="009265F3">
      <w:pPr>
        <w:rPr>
          <w:rFonts w:ascii="Bookman Old Style" w:hAnsi="Bookman Old Style"/>
          <w:sz w:val="24"/>
          <w:szCs w:val="24"/>
          <w:lang w:val="en-GB"/>
        </w:rPr>
      </w:pPr>
    </w:p>
    <w:p w:rsidR="00FE1478" w:rsidRDefault="00FE1478" w:rsidP="009265F3">
      <w:pPr>
        <w:rPr>
          <w:rFonts w:ascii="Bookman Old Style" w:hAnsi="Bookman Old Style"/>
          <w:sz w:val="24"/>
          <w:szCs w:val="24"/>
          <w:lang w:val="en-GB"/>
        </w:rPr>
      </w:pPr>
    </w:p>
    <w:p w:rsidR="00FE1478" w:rsidRPr="00B924B8" w:rsidRDefault="00FE1478" w:rsidP="009265F3">
      <w:pPr>
        <w:rPr>
          <w:rFonts w:ascii="Bookman Old Style" w:hAnsi="Bookman Old Style"/>
          <w:sz w:val="24"/>
          <w:szCs w:val="24"/>
          <w:lang w:val="en-GB"/>
        </w:rPr>
      </w:pPr>
    </w:p>
    <w:p w:rsidR="002B5DB2" w:rsidRPr="00B924B8" w:rsidRDefault="002B5DB2" w:rsidP="002B5DB2">
      <w:pPr>
        <w:jc w:val="right"/>
        <w:rPr>
          <w:rFonts w:ascii="Bookman Old Style" w:hAnsi="Bookman Old Style"/>
          <w:sz w:val="24"/>
          <w:szCs w:val="24"/>
          <w:lang w:val="en-GB"/>
        </w:rPr>
      </w:pPr>
      <w:r w:rsidRPr="00B924B8">
        <w:rPr>
          <w:rFonts w:ascii="Bookman Old Style" w:hAnsi="Bookman Old Style"/>
          <w:sz w:val="24"/>
          <w:szCs w:val="24"/>
          <w:lang w:val="en-GB"/>
        </w:rPr>
        <w:t>……………………………………………….</w:t>
      </w:r>
    </w:p>
    <w:p w:rsidR="002B5DB2" w:rsidRPr="00B924B8" w:rsidRDefault="002B5DB2" w:rsidP="002B5DB2">
      <w:pPr>
        <w:jc w:val="right"/>
        <w:rPr>
          <w:rFonts w:ascii="Bookman Old Style" w:hAnsi="Bookman Old Style"/>
          <w:b/>
          <w:sz w:val="24"/>
          <w:szCs w:val="24"/>
          <w:lang w:val="en-GB"/>
        </w:rPr>
      </w:pPr>
      <w:r w:rsidRPr="00B924B8">
        <w:rPr>
          <w:rFonts w:ascii="Bookman Old Style" w:hAnsi="Bookman Old Style"/>
          <w:b/>
          <w:sz w:val="24"/>
          <w:szCs w:val="24"/>
          <w:lang w:val="en-GB"/>
        </w:rPr>
        <w:t xml:space="preserve">Clerk to the House of Representatives  </w:t>
      </w:r>
    </w:p>
    <w:p w:rsidR="008B04AF" w:rsidRDefault="008B04AF" w:rsidP="009265F3">
      <w:pPr>
        <w:rPr>
          <w:rFonts w:ascii="Bookman Old Style" w:hAnsi="Bookman Old Style"/>
          <w:sz w:val="24"/>
          <w:szCs w:val="24"/>
          <w:lang w:val="en-GB"/>
        </w:rPr>
      </w:pPr>
    </w:p>
    <w:p w:rsidR="00FE1478" w:rsidRPr="00B924B8" w:rsidRDefault="00FE1478" w:rsidP="009265F3">
      <w:pPr>
        <w:rPr>
          <w:rFonts w:ascii="Bookman Old Style" w:hAnsi="Bookman Old Style"/>
          <w:sz w:val="24"/>
          <w:szCs w:val="24"/>
          <w:lang w:val="en-GB"/>
        </w:rPr>
      </w:pPr>
    </w:p>
    <w:p w:rsidR="008B04AF" w:rsidRPr="00B924B8" w:rsidRDefault="008B04AF" w:rsidP="002B5DB2">
      <w:pPr>
        <w:jc w:val="right"/>
        <w:rPr>
          <w:rFonts w:ascii="Bookman Old Style" w:hAnsi="Bookman Old Style"/>
          <w:sz w:val="24"/>
          <w:szCs w:val="24"/>
          <w:lang w:val="en-GB"/>
        </w:rPr>
      </w:pPr>
    </w:p>
    <w:p w:rsidR="002B5DB2" w:rsidRPr="00B924B8" w:rsidRDefault="002B5DB2" w:rsidP="002B5DB2">
      <w:pPr>
        <w:jc w:val="right"/>
        <w:rPr>
          <w:rFonts w:ascii="Bookman Old Style" w:hAnsi="Bookman Old Style"/>
          <w:sz w:val="24"/>
          <w:szCs w:val="24"/>
          <w:lang w:val="en-GB"/>
        </w:rPr>
      </w:pPr>
      <w:r w:rsidRPr="00B924B8">
        <w:rPr>
          <w:rFonts w:ascii="Bookman Old Style" w:hAnsi="Bookman Old Style"/>
          <w:sz w:val="24"/>
          <w:szCs w:val="24"/>
          <w:lang w:val="en-GB"/>
        </w:rPr>
        <w:t xml:space="preserve">Passed by the Senate this </w:t>
      </w:r>
      <w:r w:rsidRPr="00B924B8">
        <w:rPr>
          <w:rFonts w:ascii="Bookman Old Style" w:hAnsi="Bookman Old Style"/>
          <w:sz w:val="24"/>
          <w:szCs w:val="24"/>
          <w:lang w:val="en-GB"/>
        </w:rPr>
        <w:tab/>
      </w:r>
      <w:r w:rsidRPr="00B924B8">
        <w:rPr>
          <w:rFonts w:ascii="Bookman Old Style" w:hAnsi="Bookman Old Style"/>
          <w:sz w:val="24"/>
          <w:szCs w:val="24"/>
          <w:lang w:val="en-GB"/>
        </w:rPr>
        <w:tab/>
        <w:t xml:space="preserve">day of </w:t>
      </w:r>
      <w:r w:rsidRPr="00B924B8">
        <w:rPr>
          <w:rFonts w:ascii="Bookman Old Style" w:hAnsi="Bookman Old Style"/>
          <w:sz w:val="24"/>
          <w:szCs w:val="24"/>
          <w:lang w:val="en-GB"/>
        </w:rPr>
        <w:tab/>
      </w:r>
      <w:r w:rsidRPr="00B924B8">
        <w:rPr>
          <w:rFonts w:ascii="Bookman Old Style" w:hAnsi="Bookman Old Style"/>
          <w:sz w:val="24"/>
          <w:szCs w:val="24"/>
          <w:lang w:val="en-GB"/>
        </w:rPr>
        <w:tab/>
      </w:r>
      <w:r w:rsidRPr="00B924B8">
        <w:rPr>
          <w:rFonts w:ascii="Bookman Old Style" w:hAnsi="Bookman Old Style"/>
          <w:sz w:val="24"/>
          <w:szCs w:val="24"/>
          <w:lang w:val="en-GB"/>
        </w:rPr>
        <w:tab/>
        <w:t>, 20</w:t>
      </w:r>
      <w:r w:rsidR="003D720F" w:rsidRPr="00B924B8">
        <w:rPr>
          <w:rFonts w:ascii="Bookman Old Style" w:hAnsi="Bookman Old Style"/>
          <w:sz w:val="24"/>
          <w:szCs w:val="24"/>
          <w:lang w:val="en-GB"/>
        </w:rPr>
        <w:t>20</w:t>
      </w:r>
      <w:r w:rsidRPr="00B924B8">
        <w:rPr>
          <w:rFonts w:ascii="Bookman Old Style" w:hAnsi="Bookman Old Style"/>
          <w:sz w:val="24"/>
          <w:szCs w:val="24"/>
          <w:lang w:val="en-GB"/>
        </w:rPr>
        <w:t>.</w:t>
      </w:r>
    </w:p>
    <w:p w:rsidR="002B5DB2" w:rsidRPr="00B924B8" w:rsidRDefault="002B5DB2" w:rsidP="002B5DB2">
      <w:pPr>
        <w:jc w:val="right"/>
        <w:rPr>
          <w:rFonts w:ascii="Bookman Old Style" w:hAnsi="Bookman Old Style"/>
          <w:sz w:val="24"/>
          <w:szCs w:val="24"/>
          <w:lang w:val="en-GB"/>
        </w:rPr>
      </w:pPr>
    </w:p>
    <w:p w:rsidR="002B5DB2" w:rsidRDefault="002B5DB2" w:rsidP="009265F3">
      <w:pPr>
        <w:rPr>
          <w:rFonts w:ascii="Bookman Old Style" w:hAnsi="Bookman Old Style"/>
          <w:sz w:val="24"/>
          <w:szCs w:val="24"/>
          <w:lang w:val="en-GB"/>
        </w:rPr>
      </w:pPr>
    </w:p>
    <w:p w:rsidR="00FE1478" w:rsidRDefault="00FE1478" w:rsidP="009265F3">
      <w:pPr>
        <w:rPr>
          <w:rFonts w:ascii="Bookman Old Style" w:hAnsi="Bookman Old Style"/>
          <w:sz w:val="24"/>
          <w:szCs w:val="24"/>
          <w:lang w:val="en-GB"/>
        </w:rPr>
      </w:pPr>
    </w:p>
    <w:p w:rsidR="00FE1478" w:rsidRPr="00B924B8" w:rsidRDefault="00FE1478" w:rsidP="009265F3">
      <w:pPr>
        <w:rPr>
          <w:rFonts w:ascii="Bookman Old Style" w:hAnsi="Bookman Old Style"/>
          <w:sz w:val="24"/>
          <w:szCs w:val="24"/>
          <w:lang w:val="en-GB"/>
        </w:rPr>
      </w:pPr>
    </w:p>
    <w:p w:rsidR="002B5DB2" w:rsidRPr="00B924B8" w:rsidRDefault="002B5DB2" w:rsidP="002B5DB2">
      <w:pPr>
        <w:jc w:val="right"/>
        <w:rPr>
          <w:rFonts w:ascii="Bookman Old Style" w:hAnsi="Bookman Old Style"/>
          <w:sz w:val="24"/>
          <w:szCs w:val="24"/>
          <w:lang w:val="en-GB"/>
        </w:rPr>
      </w:pPr>
      <w:r w:rsidRPr="00B924B8">
        <w:rPr>
          <w:rFonts w:ascii="Bookman Old Style" w:hAnsi="Bookman Old Style"/>
          <w:sz w:val="24"/>
          <w:szCs w:val="24"/>
          <w:lang w:val="en-GB"/>
        </w:rPr>
        <w:t>………………………………………………..</w:t>
      </w:r>
    </w:p>
    <w:p w:rsidR="002B5DB2" w:rsidRPr="00B924B8" w:rsidRDefault="002B5DB2" w:rsidP="006463B9">
      <w:pPr>
        <w:jc w:val="right"/>
        <w:rPr>
          <w:rFonts w:ascii="Bookman Old Style" w:hAnsi="Bookman Old Style"/>
          <w:sz w:val="24"/>
          <w:szCs w:val="24"/>
        </w:rPr>
      </w:pPr>
      <w:r w:rsidRPr="00B924B8">
        <w:rPr>
          <w:rFonts w:ascii="Bookman Old Style" w:hAnsi="Bookman Old Style"/>
          <w:b/>
          <w:sz w:val="24"/>
          <w:szCs w:val="24"/>
          <w:lang w:val="en-GB"/>
        </w:rPr>
        <w:t>Clerk to the Senate</w:t>
      </w:r>
    </w:p>
    <w:sectPr w:rsidR="002B5DB2" w:rsidRPr="00B924B8" w:rsidSect="009C5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88" w:rsidRDefault="00613588">
      <w:r>
        <w:separator/>
      </w:r>
    </w:p>
  </w:endnote>
  <w:endnote w:type="continuationSeparator" w:id="0">
    <w:p w:rsidR="00613588" w:rsidRDefault="0061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Bold">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Roman">
    <w:altName w:val="Times-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AntiquaParliamentary,Bold">
    <w:panose1 w:val="00000000000000000000"/>
    <w:charset w:val="00"/>
    <w:family w:val="auto"/>
    <w:notTrueType/>
    <w:pitch w:val="default"/>
    <w:sig w:usb0="00000003" w:usb1="00000000" w:usb2="00000000" w:usb3="00000000" w:csb0="00000001" w:csb1="00000000"/>
  </w:font>
  <w:font w:name="BookAntiquaParliamentary">
    <w:altName w:val="Calibri"/>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05" w:rsidRDefault="00122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B9" w:rsidRDefault="003E6557">
    <w:pPr>
      <w:pStyle w:val="Footer"/>
      <w:jc w:val="right"/>
    </w:pPr>
    <w:r>
      <w:rPr>
        <w:noProof/>
      </w:rPr>
      <w:fldChar w:fldCharType="begin"/>
    </w:r>
    <w:r w:rsidR="006463B9">
      <w:rPr>
        <w:noProof/>
      </w:rPr>
      <w:instrText xml:space="preserve"> PAGE   \* MERGEFORMAT </w:instrText>
    </w:r>
    <w:r>
      <w:rPr>
        <w:noProof/>
      </w:rPr>
      <w:fldChar w:fldCharType="separate"/>
    </w:r>
    <w:r w:rsidR="00244D63">
      <w:rPr>
        <w:noProof/>
      </w:rPr>
      <w:t>17</w:t>
    </w:r>
    <w:r>
      <w:rPr>
        <w:noProof/>
      </w:rPr>
      <w:fldChar w:fldCharType="end"/>
    </w:r>
  </w:p>
  <w:p w:rsidR="006463B9" w:rsidRDefault="006463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05" w:rsidRDefault="00122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88" w:rsidRDefault="00613588">
      <w:r>
        <w:separator/>
      </w:r>
    </w:p>
  </w:footnote>
  <w:footnote w:type="continuationSeparator" w:id="0">
    <w:p w:rsidR="00613588" w:rsidRDefault="0061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B9" w:rsidRDefault="006463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B9" w:rsidRDefault="006463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B9" w:rsidRDefault="00646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82428"/>
    <w:multiLevelType w:val="hybridMultilevel"/>
    <w:tmpl w:val="0436D750"/>
    <w:lvl w:ilvl="0" w:tplc="1A00C2C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26646E"/>
    <w:multiLevelType w:val="hybridMultilevel"/>
    <w:tmpl w:val="44CA8E8A"/>
    <w:lvl w:ilvl="0" w:tplc="AC269A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8A1AD2"/>
    <w:multiLevelType w:val="hybridMultilevel"/>
    <w:tmpl w:val="EDCC4716"/>
    <w:lvl w:ilvl="0" w:tplc="031CA02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B2"/>
    <w:rsid w:val="00001EA4"/>
    <w:rsid w:val="00021231"/>
    <w:rsid w:val="000B2B0B"/>
    <w:rsid w:val="000D375B"/>
    <w:rsid w:val="000D4B57"/>
    <w:rsid w:val="000F3E62"/>
    <w:rsid w:val="00101274"/>
    <w:rsid w:val="0010507B"/>
    <w:rsid w:val="00122C05"/>
    <w:rsid w:val="00150AD4"/>
    <w:rsid w:val="00172D69"/>
    <w:rsid w:val="00173C70"/>
    <w:rsid w:val="00192DE7"/>
    <w:rsid w:val="001A4FBD"/>
    <w:rsid w:val="00207153"/>
    <w:rsid w:val="00227C34"/>
    <w:rsid w:val="00240A20"/>
    <w:rsid w:val="00244D63"/>
    <w:rsid w:val="00244F62"/>
    <w:rsid w:val="00257042"/>
    <w:rsid w:val="002721B0"/>
    <w:rsid w:val="0028662D"/>
    <w:rsid w:val="002B5DB2"/>
    <w:rsid w:val="002E4C72"/>
    <w:rsid w:val="002F6483"/>
    <w:rsid w:val="0033318A"/>
    <w:rsid w:val="00356455"/>
    <w:rsid w:val="00383107"/>
    <w:rsid w:val="00385905"/>
    <w:rsid w:val="003950B2"/>
    <w:rsid w:val="003A25A1"/>
    <w:rsid w:val="003A27B1"/>
    <w:rsid w:val="003B4AD6"/>
    <w:rsid w:val="003B63E9"/>
    <w:rsid w:val="003D720F"/>
    <w:rsid w:val="003E541E"/>
    <w:rsid w:val="003E6557"/>
    <w:rsid w:val="003F17F3"/>
    <w:rsid w:val="004678A1"/>
    <w:rsid w:val="0048663F"/>
    <w:rsid w:val="004B5518"/>
    <w:rsid w:val="00522C79"/>
    <w:rsid w:val="005541F7"/>
    <w:rsid w:val="00560D55"/>
    <w:rsid w:val="005645E2"/>
    <w:rsid w:val="005A6FEF"/>
    <w:rsid w:val="005B3BE7"/>
    <w:rsid w:val="005B5A1D"/>
    <w:rsid w:val="005E6D3B"/>
    <w:rsid w:val="005E7E92"/>
    <w:rsid w:val="005F7A29"/>
    <w:rsid w:val="00613588"/>
    <w:rsid w:val="00633B1F"/>
    <w:rsid w:val="006422B4"/>
    <w:rsid w:val="006463B9"/>
    <w:rsid w:val="006626ED"/>
    <w:rsid w:val="00663843"/>
    <w:rsid w:val="00666709"/>
    <w:rsid w:val="006B7B71"/>
    <w:rsid w:val="007148A5"/>
    <w:rsid w:val="00740965"/>
    <w:rsid w:val="007A6B01"/>
    <w:rsid w:val="007C117B"/>
    <w:rsid w:val="007C29C1"/>
    <w:rsid w:val="007D476B"/>
    <w:rsid w:val="008115EB"/>
    <w:rsid w:val="00861CBD"/>
    <w:rsid w:val="0087461E"/>
    <w:rsid w:val="00884672"/>
    <w:rsid w:val="008A15E3"/>
    <w:rsid w:val="008A7276"/>
    <w:rsid w:val="008B04AF"/>
    <w:rsid w:val="008B1F89"/>
    <w:rsid w:val="008B3F4E"/>
    <w:rsid w:val="009055F1"/>
    <w:rsid w:val="009265F3"/>
    <w:rsid w:val="009A0C0F"/>
    <w:rsid w:val="009C102D"/>
    <w:rsid w:val="009C5125"/>
    <w:rsid w:val="009E4581"/>
    <w:rsid w:val="00A2591E"/>
    <w:rsid w:val="00A32989"/>
    <w:rsid w:val="00A35173"/>
    <w:rsid w:val="00A922C4"/>
    <w:rsid w:val="00AE4A79"/>
    <w:rsid w:val="00AE4A96"/>
    <w:rsid w:val="00B00547"/>
    <w:rsid w:val="00B15B58"/>
    <w:rsid w:val="00B37913"/>
    <w:rsid w:val="00B445AB"/>
    <w:rsid w:val="00B702C5"/>
    <w:rsid w:val="00B81B3A"/>
    <w:rsid w:val="00B90007"/>
    <w:rsid w:val="00B924B8"/>
    <w:rsid w:val="00B927BC"/>
    <w:rsid w:val="00B93B08"/>
    <w:rsid w:val="00B94296"/>
    <w:rsid w:val="00BC254A"/>
    <w:rsid w:val="00BF11BC"/>
    <w:rsid w:val="00BF21B8"/>
    <w:rsid w:val="00BF7BCB"/>
    <w:rsid w:val="00C7295C"/>
    <w:rsid w:val="00C80F2C"/>
    <w:rsid w:val="00C81238"/>
    <w:rsid w:val="00CA4E6D"/>
    <w:rsid w:val="00D044A4"/>
    <w:rsid w:val="00D164F2"/>
    <w:rsid w:val="00D422CB"/>
    <w:rsid w:val="00D4451B"/>
    <w:rsid w:val="00D94E40"/>
    <w:rsid w:val="00DB75D5"/>
    <w:rsid w:val="00E07E6F"/>
    <w:rsid w:val="00ED5DE3"/>
    <w:rsid w:val="00EF0DE9"/>
    <w:rsid w:val="00F26E62"/>
    <w:rsid w:val="00F37474"/>
    <w:rsid w:val="00F62FB1"/>
    <w:rsid w:val="00FA25D8"/>
    <w:rsid w:val="00FE1478"/>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1CA3D04-11C7-48DB-B5BC-8F95611A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B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DB2"/>
    <w:pPr>
      <w:tabs>
        <w:tab w:val="center" w:pos="4680"/>
        <w:tab w:val="right" w:pos="9360"/>
      </w:tabs>
    </w:pPr>
  </w:style>
  <w:style w:type="character" w:customStyle="1" w:styleId="HeaderChar">
    <w:name w:val="Header Char"/>
    <w:basedOn w:val="DefaultParagraphFont"/>
    <w:link w:val="Header"/>
    <w:uiPriority w:val="99"/>
    <w:rsid w:val="002B5DB2"/>
    <w:rPr>
      <w:rFonts w:ascii="Calibri" w:eastAsia="Calibri" w:hAnsi="Calibri" w:cs="Times New Roman"/>
    </w:rPr>
  </w:style>
  <w:style w:type="paragraph" w:styleId="Footer">
    <w:name w:val="footer"/>
    <w:basedOn w:val="Normal"/>
    <w:link w:val="FooterChar"/>
    <w:uiPriority w:val="99"/>
    <w:unhideWhenUsed/>
    <w:rsid w:val="002B5DB2"/>
    <w:pPr>
      <w:tabs>
        <w:tab w:val="center" w:pos="4680"/>
        <w:tab w:val="right" w:pos="9360"/>
      </w:tabs>
    </w:pPr>
  </w:style>
  <w:style w:type="character" w:customStyle="1" w:styleId="FooterChar">
    <w:name w:val="Footer Char"/>
    <w:basedOn w:val="DefaultParagraphFont"/>
    <w:link w:val="Footer"/>
    <w:uiPriority w:val="99"/>
    <w:rsid w:val="002B5DB2"/>
    <w:rPr>
      <w:rFonts w:ascii="Calibri" w:eastAsia="Calibri" w:hAnsi="Calibri" w:cs="Times New Roman"/>
    </w:rPr>
  </w:style>
  <w:style w:type="paragraph" w:customStyle="1" w:styleId="headlongtitle">
    <w:name w:val="head_longtitle"/>
    <w:basedOn w:val="Normal"/>
    <w:rsid w:val="002B5DB2"/>
    <w:pPr>
      <w:spacing w:before="120"/>
      <w:ind w:left="284" w:hanging="284"/>
      <w:jc w:val="both"/>
    </w:pPr>
    <w:rPr>
      <w:rFonts w:ascii="Times New Roman" w:eastAsia="Times New Roman" w:hAnsi="Times New Roman"/>
      <w:b/>
      <w:szCs w:val="20"/>
      <w:lang w:val="en-GB"/>
    </w:rPr>
  </w:style>
  <w:style w:type="paragraph" w:customStyle="1" w:styleId="section">
    <w:name w:val="section"/>
    <w:basedOn w:val="Normal"/>
    <w:rsid w:val="00A922C4"/>
    <w:pPr>
      <w:spacing w:before="360"/>
      <w:jc w:val="both"/>
    </w:pPr>
    <w:rPr>
      <w:rFonts w:ascii="Times New Roman" w:eastAsia="Times New Roman" w:hAnsi="Times New Roman"/>
      <w:b/>
      <w:szCs w:val="20"/>
      <w:lang w:val="en-GB"/>
    </w:rPr>
  </w:style>
  <w:style w:type="paragraph" w:styleId="BalloonText">
    <w:name w:val="Balloon Text"/>
    <w:basedOn w:val="Normal"/>
    <w:link w:val="BalloonTextChar"/>
    <w:uiPriority w:val="99"/>
    <w:semiHidden/>
    <w:unhideWhenUsed/>
    <w:rsid w:val="00D94E40"/>
    <w:rPr>
      <w:rFonts w:ascii="Tahoma" w:hAnsi="Tahoma" w:cs="Tahoma"/>
      <w:sz w:val="16"/>
      <w:szCs w:val="16"/>
    </w:rPr>
  </w:style>
  <w:style w:type="character" w:customStyle="1" w:styleId="BalloonTextChar">
    <w:name w:val="Balloon Text Char"/>
    <w:basedOn w:val="DefaultParagraphFont"/>
    <w:link w:val="BalloonText"/>
    <w:uiPriority w:val="99"/>
    <w:semiHidden/>
    <w:rsid w:val="00D94E40"/>
    <w:rPr>
      <w:rFonts w:ascii="Tahoma" w:eastAsia="Calibri" w:hAnsi="Tahoma" w:cs="Tahoma"/>
      <w:sz w:val="16"/>
      <w:szCs w:val="16"/>
    </w:rPr>
  </w:style>
  <w:style w:type="paragraph" w:customStyle="1" w:styleId="Default">
    <w:name w:val="Default"/>
    <w:rsid w:val="00A32989"/>
    <w:pPr>
      <w:autoSpaceDE w:val="0"/>
      <w:autoSpaceDN w:val="0"/>
      <w:adjustRightInd w:val="0"/>
      <w:spacing w:after="0" w:line="240" w:lineRule="auto"/>
    </w:pPr>
    <w:rPr>
      <w:rFonts w:ascii="Times New Roman" w:eastAsia="Calibri" w:hAnsi="Times New Roman" w:cs="Times New Roman"/>
      <w:color w:val="000000"/>
      <w:sz w:val="24"/>
      <w:szCs w:val="24"/>
      <w:lang w:val="en-CA"/>
    </w:rPr>
  </w:style>
  <w:style w:type="paragraph" w:styleId="NoSpacing">
    <w:name w:val="No Spacing"/>
    <w:uiPriority w:val="1"/>
    <w:qFormat/>
    <w:rsid w:val="00A32989"/>
    <w:pPr>
      <w:spacing w:after="0" w:line="240" w:lineRule="auto"/>
    </w:pPr>
    <w:rPr>
      <w:rFonts w:ascii="Calibri" w:eastAsia="Calibri" w:hAnsi="Calibri" w:cs="Times New Roman"/>
      <w:lang w:val="en-029"/>
    </w:rPr>
  </w:style>
  <w:style w:type="paragraph" w:styleId="ListParagraph">
    <w:name w:val="List Paragraph"/>
    <w:basedOn w:val="Normal"/>
    <w:uiPriority w:val="34"/>
    <w:qFormat/>
    <w:rsid w:val="0066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92913">
      <w:bodyDiv w:val="1"/>
      <w:marLeft w:val="0"/>
      <w:marRight w:val="0"/>
      <w:marTop w:val="0"/>
      <w:marBottom w:val="0"/>
      <w:divBdr>
        <w:top w:val="none" w:sz="0" w:space="0" w:color="auto"/>
        <w:left w:val="none" w:sz="0" w:space="0" w:color="auto"/>
        <w:bottom w:val="none" w:sz="0" w:space="0" w:color="auto"/>
        <w:right w:val="none" w:sz="0" w:space="0" w:color="auto"/>
      </w:divBdr>
    </w:div>
    <w:div w:id="134089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C5C28-1C94-4395-B1EA-9469C5B5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aredhead</dc:creator>
  <cp:lastModifiedBy>RMorgan</cp:lastModifiedBy>
  <cp:revision>2</cp:revision>
  <cp:lastPrinted>2020-07-28T19:31:00Z</cp:lastPrinted>
  <dcterms:created xsi:type="dcterms:W3CDTF">2020-08-14T18:03:00Z</dcterms:created>
  <dcterms:modified xsi:type="dcterms:W3CDTF">2020-08-14T18:03:00Z</dcterms:modified>
</cp:coreProperties>
</file>