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D09D6" w14:textId="77777777" w:rsidR="0014149E" w:rsidRPr="001B0D32" w:rsidRDefault="0014149E" w:rsidP="00620C8D">
      <w:pPr>
        <w:widowControl w:val="0"/>
        <w:tabs>
          <w:tab w:val="left" w:pos="6660"/>
        </w:tabs>
        <w:autoSpaceDE w:val="0"/>
        <w:autoSpaceDN w:val="0"/>
        <w:adjustRightInd w:val="0"/>
        <w:spacing w:after="0" w:line="240" w:lineRule="auto"/>
        <w:jc w:val="center"/>
        <w:rPr>
          <w:rFonts w:ascii="Times New Roman" w:eastAsia="Times New Roman" w:hAnsi="Times New Roman" w:cs="Times New Roman"/>
          <w:sz w:val="24"/>
          <w:szCs w:val="24"/>
          <w:lang w:val="en-GB"/>
        </w:rPr>
      </w:pPr>
      <w:r w:rsidRPr="001B0D32">
        <w:rPr>
          <w:rFonts w:ascii="Times New Roman" w:eastAsia="Times New Roman" w:hAnsi="Times New Roman" w:cs="Times New Roman"/>
          <w:b/>
          <w:bCs/>
          <w:noProof/>
          <w:sz w:val="24"/>
          <w:szCs w:val="24"/>
        </w:rPr>
        <w:drawing>
          <wp:inline distT="0" distB="0" distL="0" distR="0" wp14:anchorId="6AEB21AB" wp14:editId="59779574">
            <wp:extent cx="1311275" cy="17176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1275" cy="1717675"/>
                    </a:xfrm>
                    <a:prstGeom prst="rect">
                      <a:avLst/>
                    </a:prstGeom>
                    <a:noFill/>
                    <a:ln>
                      <a:noFill/>
                    </a:ln>
                  </pic:spPr>
                </pic:pic>
              </a:graphicData>
            </a:graphic>
          </wp:inline>
        </w:drawing>
      </w:r>
    </w:p>
    <w:p w14:paraId="1A0F5154" w14:textId="77777777" w:rsidR="0014149E" w:rsidRPr="001B0D32" w:rsidRDefault="0014149E" w:rsidP="00620C8D">
      <w:pPr>
        <w:widowControl w:val="0"/>
        <w:autoSpaceDE w:val="0"/>
        <w:autoSpaceDN w:val="0"/>
        <w:adjustRightInd w:val="0"/>
        <w:spacing w:after="0" w:line="240" w:lineRule="auto"/>
        <w:jc w:val="center"/>
        <w:rPr>
          <w:rFonts w:ascii="Times New Roman" w:eastAsia="Times New Roman" w:hAnsi="Times New Roman" w:cs="Times New Roman"/>
          <w:sz w:val="24"/>
          <w:szCs w:val="24"/>
          <w:lang w:val="en-GB"/>
        </w:rPr>
      </w:pPr>
    </w:p>
    <w:p w14:paraId="58AFBD49" w14:textId="5B6484A1" w:rsidR="0014149E" w:rsidRPr="001B0D32" w:rsidRDefault="00D455D1" w:rsidP="00620C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SENATE</w:t>
      </w:r>
    </w:p>
    <w:p w14:paraId="68FD7514" w14:textId="77777777" w:rsidR="0014149E" w:rsidRPr="001B0D32" w:rsidRDefault="0014149E" w:rsidP="00620C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GB"/>
        </w:rPr>
      </w:pPr>
    </w:p>
    <w:p w14:paraId="5E817F1E" w14:textId="77777777" w:rsidR="0014149E" w:rsidRPr="001B0D32" w:rsidRDefault="0014149E" w:rsidP="00620C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1B0D32">
        <w:rPr>
          <w:rFonts w:ascii="Times New Roman" w:eastAsia="Times New Roman" w:hAnsi="Times New Roman" w:cs="Times New Roman"/>
          <w:b/>
          <w:bCs/>
          <w:sz w:val="24"/>
          <w:szCs w:val="24"/>
          <w:lang w:val="en-GB"/>
        </w:rPr>
        <w:t>_____________________</w:t>
      </w:r>
    </w:p>
    <w:p w14:paraId="28F68F98" w14:textId="77777777" w:rsidR="0014149E" w:rsidRPr="001B0D32" w:rsidRDefault="0014149E" w:rsidP="00620C8D">
      <w:pPr>
        <w:widowControl w:val="0"/>
        <w:autoSpaceDE w:val="0"/>
        <w:autoSpaceDN w:val="0"/>
        <w:adjustRightInd w:val="0"/>
        <w:spacing w:after="0" w:line="240" w:lineRule="auto"/>
        <w:rPr>
          <w:rFonts w:ascii="Times New Roman" w:eastAsia="Times New Roman" w:hAnsi="Times New Roman" w:cs="Times New Roman"/>
          <w:sz w:val="24"/>
          <w:szCs w:val="24"/>
          <w:lang w:val="en-GB"/>
        </w:rPr>
      </w:pPr>
    </w:p>
    <w:p w14:paraId="15EF9110" w14:textId="77777777" w:rsidR="0014149E" w:rsidRPr="001B0D32" w:rsidRDefault="0014149E" w:rsidP="00620C8D">
      <w:pPr>
        <w:widowControl w:val="0"/>
        <w:autoSpaceDE w:val="0"/>
        <w:autoSpaceDN w:val="0"/>
        <w:adjustRightInd w:val="0"/>
        <w:spacing w:after="0" w:line="240" w:lineRule="auto"/>
        <w:rPr>
          <w:rFonts w:ascii="Times New Roman" w:eastAsia="Times New Roman" w:hAnsi="Times New Roman" w:cs="Times New Roman"/>
          <w:sz w:val="24"/>
          <w:szCs w:val="24"/>
          <w:lang w:val="en-GB"/>
        </w:rPr>
      </w:pPr>
    </w:p>
    <w:p w14:paraId="229CDA4C" w14:textId="1D6128AB" w:rsidR="0014149E" w:rsidRPr="001B0D32" w:rsidRDefault="0014149E" w:rsidP="00620C8D">
      <w:pPr>
        <w:widowControl w:val="0"/>
        <w:autoSpaceDE w:val="0"/>
        <w:autoSpaceDN w:val="0"/>
        <w:adjustRightInd w:val="0"/>
        <w:spacing w:after="0" w:line="240" w:lineRule="auto"/>
        <w:rPr>
          <w:rFonts w:ascii="Times New Roman" w:eastAsia="Times New Roman" w:hAnsi="Times New Roman" w:cs="Times New Roman"/>
          <w:sz w:val="24"/>
          <w:szCs w:val="24"/>
          <w:lang w:val="en-GB"/>
        </w:rPr>
      </w:pPr>
      <w:r w:rsidRPr="001B0D32">
        <w:rPr>
          <w:rFonts w:ascii="Times New Roman" w:eastAsia="Times New Roman" w:hAnsi="Times New Roman" w:cs="Times New Roman"/>
          <w:sz w:val="24"/>
          <w:szCs w:val="24"/>
          <w:lang w:val="en-GB"/>
        </w:rPr>
        <w:t>10</w:t>
      </w:r>
      <w:r w:rsidRPr="001B0D32">
        <w:rPr>
          <w:rFonts w:ascii="Times New Roman" w:eastAsia="Times New Roman" w:hAnsi="Times New Roman" w:cs="Times New Roman"/>
          <w:sz w:val="24"/>
          <w:szCs w:val="24"/>
          <w:vertAlign w:val="superscript"/>
          <w:lang w:val="en-GB"/>
        </w:rPr>
        <w:t xml:space="preserve">th </w:t>
      </w:r>
      <w:r w:rsidRPr="001B0D32">
        <w:rPr>
          <w:rFonts w:ascii="Times New Roman" w:eastAsia="Times New Roman" w:hAnsi="Times New Roman" w:cs="Times New Roman"/>
          <w:sz w:val="24"/>
          <w:szCs w:val="24"/>
          <w:lang w:val="en-GB"/>
        </w:rPr>
        <w:t>Parliament</w:t>
      </w:r>
      <w:r w:rsidRPr="001B0D32">
        <w:rPr>
          <w:rFonts w:ascii="Times New Roman" w:eastAsia="Times New Roman" w:hAnsi="Times New Roman" w:cs="Times New Roman"/>
          <w:sz w:val="24"/>
          <w:szCs w:val="24"/>
          <w:lang w:val="en-GB"/>
        </w:rPr>
        <w:tab/>
      </w:r>
      <w:r w:rsidRPr="001B0D32">
        <w:rPr>
          <w:rFonts w:ascii="Times New Roman" w:eastAsia="Times New Roman" w:hAnsi="Times New Roman" w:cs="Times New Roman"/>
          <w:sz w:val="24"/>
          <w:szCs w:val="24"/>
          <w:lang w:val="en-GB"/>
        </w:rPr>
        <w:tab/>
      </w:r>
      <w:r w:rsidRPr="001B0D32">
        <w:rPr>
          <w:rFonts w:ascii="Times New Roman" w:eastAsia="Times New Roman" w:hAnsi="Times New Roman" w:cs="Times New Roman"/>
          <w:sz w:val="24"/>
          <w:szCs w:val="24"/>
          <w:lang w:val="en-GB"/>
        </w:rPr>
        <w:tab/>
        <w:t xml:space="preserve"> </w:t>
      </w:r>
      <w:r w:rsidRPr="001B0D32">
        <w:rPr>
          <w:rFonts w:ascii="Times New Roman" w:eastAsia="Times New Roman" w:hAnsi="Times New Roman" w:cs="Times New Roman"/>
          <w:sz w:val="24"/>
          <w:szCs w:val="24"/>
          <w:lang w:val="en-GB"/>
        </w:rPr>
        <w:tab/>
      </w:r>
      <w:r w:rsidRPr="001B0D32">
        <w:rPr>
          <w:rFonts w:ascii="Times New Roman" w:eastAsia="Times New Roman" w:hAnsi="Times New Roman" w:cs="Times New Roman"/>
          <w:sz w:val="24"/>
          <w:szCs w:val="24"/>
          <w:lang w:val="en-GB"/>
        </w:rPr>
        <w:tab/>
      </w:r>
      <w:r w:rsidR="00291EF6" w:rsidRPr="001B0D32">
        <w:rPr>
          <w:rFonts w:ascii="Times New Roman" w:eastAsia="Times New Roman" w:hAnsi="Times New Roman" w:cs="Times New Roman"/>
          <w:sz w:val="24"/>
          <w:szCs w:val="24"/>
          <w:lang w:val="en-GB"/>
        </w:rPr>
        <w:tab/>
      </w:r>
      <w:r w:rsidR="00291EF6" w:rsidRPr="001B0D32">
        <w:rPr>
          <w:rFonts w:ascii="Times New Roman" w:eastAsia="Times New Roman" w:hAnsi="Times New Roman" w:cs="Times New Roman"/>
          <w:sz w:val="24"/>
          <w:szCs w:val="24"/>
          <w:lang w:val="en-GB"/>
        </w:rPr>
        <w:tab/>
      </w:r>
      <w:r w:rsidR="00C95A4C" w:rsidRPr="001B0D32">
        <w:rPr>
          <w:rFonts w:ascii="Times New Roman" w:eastAsia="Times New Roman" w:hAnsi="Times New Roman" w:cs="Times New Roman"/>
          <w:sz w:val="24"/>
          <w:szCs w:val="24"/>
          <w:lang w:val="en-GB"/>
        </w:rPr>
        <w:t>T</w:t>
      </w:r>
      <w:r w:rsidR="006D3D0F">
        <w:rPr>
          <w:rFonts w:ascii="Times New Roman" w:eastAsia="Times New Roman" w:hAnsi="Times New Roman" w:cs="Times New Roman"/>
          <w:sz w:val="24"/>
          <w:szCs w:val="24"/>
          <w:lang w:val="en-GB"/>
        </w:rPr>
        <w:t>hursday</w:t>
      </w:r>
      <w:r w:rsidRPr="001B0D32">
        <w:rPr>
          <w:rFonts w:ascii="Times New Roman" w:eastAsia="Times New Roman" w:hAnsi="Times New Roman" w:cs="Times New Roman"/>
          <w:sz w:val="24"/>
          <w:szCs w:val="24"/>
          <w:lang w:val="en-GB"/>
        </w:rPr>
        <w:tab/>
      </w:r>
      <w:r w:rsidRPr="001B0D32">
        <w:rPr>
          <w:rFonts w:ascii="Times New Roman" w:eastAsia="Times New Roman" w:hAnsi="Times New Roman" w:cs="Times New Roman"/>
          <w:sz w:val="24"/>
          <w:szCs w:val="24"/>
          <w:lang w:val="en-GB"/>
        </w:rPr>
        <w:tab/>
      </w:r>
      <w:r w:rsidRPr="001B0D32">
        <w:rPr>
          <w:rFonts w:ascii="Times New Roman" w:eastAsia="Times New Roman" w:hAnsi="Times New Roman" w:cs="Times New Roman"/>
          <w:sz w:val="24"/>
          <w:szCs w:val="24"/>
          <w:lang w:val="en-GB"/>
        </w:rPr>
        <w:tab/>
        <w:t xml:space="preserve"> </w:t>
      </w:r>
    </w:p>
    <w:p w14:paraId="7927E7AC" w14:textId="77777777" w:rsidR="00291EF6" w:rsidRPr="001B0D32" w:rsidRDefault="00291EF6" w:rsidP="00620C8D">
      <w:pPr>
        <w:widowControl w:val="0"/>
        <w:autoSpaceDE w:val="0"/>
        <w:autoSpaceDN w:val="0"/>
        <w:adjustRightInd w:val="0"/>
        <w:spacing w:after="0" w:line="240" w:lineRule="auto"/>
        <w:rPr>
          <w:rFonts w:ascii="Times New Roman" w:eastAsia="Times New Roman" w:hAnsi="Times New Roman" w:cs="Times New Roman"/>
          <w:sz w:val="24"/>
          <w:szCs w:val="24"/>
          <w:lang w:val="en-GB"/>
        </w:rPr>
      </w:pPr>
    </w:p>
    <w:p w14:paraId="766F5406" w14:textId="77748290" w:rsidR="0014149E" w:rsidRPr="001B0D32" w:rsidRDefault="00C95A4C" w:rsidP="00620C8D">
      <w:pPr>
        <w:widowControl w:val="0"/>
        <w:autoSpaceDE w:val="0"/>
        <w:autoSpaceDN w:val="0"/>
        <w:adjustRightInd w:val="0"/>
        <w:spacing w:after="0" w:line="240" w:lineRule="auto"/>
        <w:rPr>
          <w:rFonts w:ascii="Times New Roman" w:eastAsia="Times New Roman" w:hAnsi="Times New Roman" w:cs="Times New Roman"/>
          <w:sz w:val="24"/>
          <w:szCs w:val="24"/>
          <w:lang w:val="en-GB"/>
        </w:rPr>
      </w:pPr>
      <w:r w:rsidRPr="001B0D32">
        <w:rPr>
          <w:rFonts w:ascii="Times New Roman" w:eastAsia="Times New Roman" w:hAnsi="Times New Roman" w:cs="Times New Roman"/>
          <w:sz w:val="24"/>
          <w:szCs w:val="24"/>
          <w:lang w:val="en-GB"/>
        </w:rPr>
        <w:t>5</w:t>
      </w:r>
      <w:r w:rsidR="0014149E" w:rsidRPr="001B0D32">
        <w:rPr>
          <w:rFonts w:ascii="Times New Roman" w:eastAsia="Times New Roman" w:hAnsi="Times New Roman" w:cs="Times New Roman"/>
          <w:sz w:val="24"/>
          <w:szCs w:val="24"/>
          <w:vertAlign w:val="superscript"/>
          <w:lang w:val="en-GB"/>
        </w:rPr>
        <w:t>rd</w:t>
      </w:r>
      <w:r w:rsidR="0014149E" w:rsidRPr="001B0D32">
        <w:rPr>
          <w:rFonts w:ascii="Times New Roman" w:eastAsia="Times New Roman" w:hAnsi="Times New Roman" w:cs="Times New Roman"/>
          <w:sz w:val="24"/>
          <w:szCs w:val="24"/>
          <w:lang w:val="en-GB"/>
        </w:rPr>
        <w:t xml:space="preserve"> Session</w:t>
      </w:r>
      <w:r w:rsidR="0014149E" w:rsidRPr="001B0D32">
        <w:rPr>
          <w:rFonts w:ascii="Times New Roman" w:eastAsia="Times New Roman" w:hAnsi="Times New Roman" w:cs="Times New Roman"/>
          <w:sz w:val="24"/>
          <w:szCs w:val="24"/>
          <w:lang w:val="en-GB"/>
        </w:rPr>
        <w:tab/>
      </w:r>
      <w:r w:rsidR="0014149E" w:rsidRPr="001B0D32">
        <w:rPr>
          <w:rFonts w:ascii="Times New Roman" w:eastAsia="Times New Roman" w:hAnsi="Times New Roman" w:cs="Times New Roman"/>
          <w:sz w:val="24"/>
          <w:szCs w:val="24"/>
          <w:lang w:val="en-GB"/>
        </w:rPr>
        <w:tab/>
      </w:r>
      <w:r w:rsidR="0014149E" w:rsidRPr="001B0D32">
        <w:rPr>
          <w:rFonts w:ascii="Times New Roman" w:eastAsia="Times New Roman" w:hAnsi="Times New Roman" w:cs="Times New Roman"/>
          <w:sz w:val="24"/>
          <w:szCs w:val="24"/>
          <w:lang w:val="en-GB"/>
        </w:rPr>
        <w:tab/>
      </w:r>
      <w:r w:rsidR="0014149E" w:rsidRPr="001B0D32">
        <w:rPr>
          <w:rFonts w:ascii="Times New Roman" w:eastAsia="Times New Roman" w:hAnsi="Times New Roman" w:cs="Times New Roman"/>
          <w:sz w:val="24"/>
          <w:szCs w:val="24"/>
          <w:lang w:val="en-GB"/>
        </w:rPr>
        <w:tab/>
      </w:r>
      <w:r w:rsidR="0014149E" w:rsidRPr="001B0D32">
        <w:rPr>
          <w:rFonts w:ascii="Times New Roman" w:eastAsia="Times New Roman" w:hAnsi="Times New Roman" w:cs="Times New Roman"/>
          <w:sz w:val="24"/>
          <w:szCs w:val="24"/>
          <w:lang w:val="en-GB"/>
        </w:rPr>
        <w:tab/>
      </w:r>
      <w:r w:rsidR="0014149E" w:rsidRPr="001B0D32">
        <w:rPr>
          <w:rFonts w:ascii="Times New Roman" w:eastAsia="Times New Roman" w:hAnsi="Times New Roman" w:cs="Times New Roman"/>
          <w:sz w:val="24"/>
          <w:szCs w:val="24"/>
          <w:lang w:val="en-GB"/>
        </w:rPr>
        <w:tab/>
      </w:r>
      <w:r w:rsidR="0014149E" w:rsidRPr="001B0D32">
        <w:rPr>
          <w:rFonts w:ascii="Times New Roman" w:eastAsia="Times New Roman" w:hAnsi="Times New Roman" w:cs="Times New Roman"/>
          <w:sz w:val="24"/>
          <w:szCs w:val="24"/>
          <w:lang w:val="en-GB"/>
        </w:rPr>
        <w:tab/>
      </w:r>
      <w:r w:rsidR="0014149E" w:rsidRPr="001B0D32">
        <w:rPr>
          <w:rFonts w:ascii="Times New Roman" w:eastAsia="Times New Roman" w:hAnsi="Times New Roman" w:cs="Times New Roman"/>
          <w:sz w:val="24"/>
          <w:szCs w:val="24"/>
          <w:lang w:val="en-GB"/>
        </w:rPr>
        <w:tab/>
      </w:r>
      <w:r w:rsidR="00A624AE">
        <w:rPr>
          <w:rFonts w:ascii="Times New Roman" w:eastAsia="Times New Roman" w:hAnsi="Times New Roman" w:cs="Times New Roman"/>
          <w:sz w:val="24"/>
          <w:szCs w:val="24"/>
          <w:lang w:val="en-GB"/>
        </w:rPr>
        <w:t>0</w:t>
      </w:r>
      <w:r w:rsidR="006D3D0F">
        <w:rPr>
          <w:rFonts w:ascii="Times New Roman" w:eastAsia="Times New Roman" w:hAnsi="Times New Roman" w:cs="Times New Roman"/>
          <w:sz w:val="24"/>
          <w:szCs w:val="24"/>
          <w:lang w:val="en-GB"/>
        </w:rPr>
        <w:t>4</w:t>
      </w:r>
      <w:r w:rsidR="006D3D0F" w:rsidRPr="006D3D0F">
        <w:rPr>
          <w:rFonts w:ascii="Times New Roman" w:eastAsia="Times New Roman" w:hAnsi="Times New Roman" w:cs="Times New Roman"/>
          <w:sz w:val="24"/>
          <w:szCs w:val="24"/>
          <w:vertAlign w:val="superscript"/>
          <w:lang w:val="en-GB"/>
        </w:rPr>
        <w:t>th</w:t>
      </w:r>
      <w:r w:rsidR="006D3D0F">
        <w:rPr>
          <w:rFonts w:ascii="Times New Roman" w:eastAsia="Times New Roman" w:hAnsi="Times New Roman" w:cs="Times New Roman"/>
          <w:sz w:val="24"/>
          <w:szCs w:val="24"/>
          <w:lang w:val="en-GB"/>
        </w:rPr>
        <w:t xml:space="preserve"> </w:t>
      </w:r>
      <w:r w:rsidR="00A624AE">
        <w:rPr>
          <w:rFonts w:ascii="Times New Roman" w:eastAsia="Times New Roman" w:hAnsi="Times New Roman" w:cs="Times New Roman"/>
          <w:sz w:val="24"/>
          <w:szCs w:val="24"/>
          <w:lang w:val="en-GB"/>
        </w:rPr>
        <w:t>November, 2021</w:t>
      </w:r>
    </w:p>
    <w:p w14:paraId="27F74FC9" w14:textId="77777777" w:rsidR="0014149E" w:rsidRPr="001B0D32" w:rsidRDefault="0014149E" w:rsidP="00620C8D">
      <w:pPr>
        <w:widowControl w:val="0"/>
        <w:autoSpaceDE w:val="0"/>
        <w:autoSpaceDN w:val="0"/>
        <w:adjustRightInd w:val="0"/>
        <w:spacing w:after="0" w:line="240" w:lineRule="auto"/>
        <w:rPr>
          <w:rFonts w:ascii="Times New Roman" w:eastAsia="Times New Roman" w:hAnsi="Times New Roman" w:cs="Times New Roman"/>
          <w:sz w:val="24"/>
          <w:szCs w:val="24"/>
          <w:lang w:val="en-GB"/>
        </w:rPr>
      </w:pPr>
    </w:p>
    <w:p w14:paraId="55BC912F" w14:textId="11EE301B" w:rsidR="0014149E" w:rsidRPr="001B0D32" w:rsidRDefault="0014149E" w:rsidP="00620C8D">
      <w:pPr>
        <w:widowControl w:val="0"/>
        <w:autoSpaceDE w:val="0"/>
        <w:autoSpaceDN w:val="0"/>
        <w:adjustRightInd w:val="0"/>
        <w:spacing w:after="0" w:line="240" w:lineRule="auto"/>
        <w:rPr>
          <w:rFonts w:ascii="Times New Roman" w:eastAsia="Times New Roman" w:hAnsi="Times New Roman" w:cs="Times New Roman"/>
          <w:color w:val="FF0000"/>
          <w:sz w:val="24"/>
          <w:szCs w:val="24"/>
          <w:lang w:val="en-GB"/>
        </w:rPr>
      </w:pPr>
      <w:proofErr w:type="gramStart"/>
      <w:r w:rsidRPr="001B0D32">
        <w:rPr>
          <w:rFonts w:ascii="Times New Roman" w:eastAsia="Times New Roman" w:hAnsi="Times New Roman" w:cs="Times New Roman"/>
          <w:sz w:val="24"/>
          <w:szCs w:val="24"/>
          <w:lang w:val="en-GB"/>
        </w:rPr>
        <w:t xml:space="preserve">No. </w:t>
      </w:r>
      <w:r w:rsidR="006D3D0F">
        <w:rPr>
          <w:rFonts w:ascii="Times New Roman" w:eastAsia="Times New Roman" w:hAnsi="Times New Roman" w:cs="Times New Roman"/>
          <w:sz w:val="24"/>
          <w:szCs w:val="24"/>
          <w:lang w:val="en-GB"/>
        </w:rPr>
        <w:t>5</w:t>
      </w:r>
      <w:r w:rsidR="00DB41A7">
        <w:rPr>
          <w:rFonts w:ascii="Times New Roman" w:eastAsia="Times New Roman" w:hAnsi="Times New Roman" w:cs="Times New Roman"/>
          <w:sz w:val="24"/>
          <w:szCs w:val="24"/>
          <w:lang w:val="en-GB"/>
        </w:rPr>
        <w:t xml:space="preserve"> </w:t>
      </w:r>
      <w:r w:rsidRPr="001B0D32">
        <w:rPr>
          <w:rFonts w:ascii="Times New Roman" w:eastAsia="Times New Roman" w:hAnsi="Times New Roman" w:cs="Times New Roman"/>
          <w:sz w:val="24"/>
          <w:szCs w:val="24"/>
          <w:lang w:val="en-GB"/>
        </w:rPr>
        <w:t>of 20</w:t>
      </w:r>
      <w:r w:rsidR="00291EF6" w:rsidRPr="001B0D32">
        <w:rPr>
          <w:rFonts w:ascii="Times New Roman" w:eastAsia="Times New Roman" w:hAnsi="Times New Roman" w:cs="Times New Roman"/>
          <w:sz w:val="24"/>
          <w:szCs w:val="24"/>
          <w:lang w:val="en-GB"/>
        </w:rPr>
        <w:t>2</w:t>
      </w:r>
      <w:r w:rsidR="00C95A4C" w:rsidRPr="001B0D32">
        <w:rPr>
          <w:rFonts w:ascii="Times New Roman" w:eastAsia="Times New Roman" w:hAnsi="Times New Roman" w:cs="Times New Roman"/>
          <w:sz w:val="24"/>
          <w:szCs w:val="24"/>
          <w:lang w:val="en-GB"/>
        </w:rPr>
        <w:t>1</w:t>
      </w:r>
      <w:r w:rsidRPr="001B0D32">
        <w:rPr>
          <w:rFonts w:ascii="Times New Roman" w:eastAsia="Times New Roman" w:hAnsi="Times New Roman" w:cs="Times New Roman"/>
          <w:sz w:val="24"/>
          <w:szCs w:val="24"/>
          <w:lang w:val="en-GB"/>
        </w:rPr>
        <w:tab/>
      </w:r>
      <w:r w:rsidRPr="001B0D32">
        <w:rPr>
          <w:rFonts w:ascii="Times New Roman" w:eastAsia="Times New Roman" w:hAnsi="Times New Roman" w:cs="Times New Roman"/>
          <w:sz w:val="24"/>
          <w:szCs w:val="24"/>
          <w:lang w:val="en-GB"/>
        </w:rPr>
        <w:tab/>
      </w:r>
      <w:r w:rsidRPr="001B0D32">
        <w:rPr>
          <w:rFonts w:ascii="Times New Roman" w:eastAsia="Times New Roman" w:hAnsi="Times New Roman" w:cs="Times New Roman"/>
          <w:sz w:val="24"/>
          <w:szCs w:val="24"/>
          <w:lang w:val="en-GB"/>
        </w:rPr>
        <w:tab/>
      </w:r>
      <w:r w:rsidRPr="001B0D32">
        <w:rPr>
          <w:rFonts w:ascii="Times New Roman" w:eastAsia="Times New Roman" w:hAnsi="Times New Roman" w:cs="Times New Roman"/>
          <w:sz w:val="24"/>
          <w:szCs w:val="24"/>
          <w:lang w:val="en-GB"/>
        </w:rPr>
        <w:tab/>
      </w:r>
      <w:r w:rsidRPr="001B0D32">
        <w:rPr>
          <w:rFonts w:ascii="Times New Roman" w:eastAsia="Times New Roman" w:hAnsi="Times New Roman" w:cs="Times New Roman"/>
          <w:sz w:val="24"/>
          <w:szCs w:val="24"/>
          <w:lang w:val="en-GB"/>
        </w:rPr>
        <w:tab/>
      </w:r>
      <w:r w:rsidRPr="001B0D32">
        <w:rPr>
          <w:rFonts w:ascii="Times New Roman" w:eastAsia="Times New Roman" w:hAnsi="Times New Roman" w:cs="Times New Roman"/>
          <w:sz w:val="24"/>
          <w:szCs w:val="24"/>
          <w:lang w:val="en-GB"/>
        </w:rPr>
        <w:tab/>
      </w:r>
      <w:r w:rsidRPr="001B0D32">
        <w:rPr>
          <w:rFonts w:ascii="Times New Roman" w:eastAsia="Times New Roman" w:hAnsi="Times New Roman" w:cs="Times New Roman"/>
          <w:sz w:val="24"/>
          <w:szCs w:val="24"/>
          <w:lang w:val="en-GB"/>
        </w:rPr>
        <w:tab/>
      </w:r>
      <w:r w:rsidR="001A4DE9">
        <w:rPr>
          <w:rFonts w:ascii="Times New Roman" w:eastAsia="Times New Roman" w:hAnsi="Times New Roman" w:cs="Times New Roman"/>
          <w:sz w:val="24"/>
          <w:szCs w:val="24"/>
          <w:lang w:val="en-GB"/>
        </w:rPr>
        <w:tab/>
      </w:r>
      <w:r w:rsidRPr="001B0D32">
        <w:rPr>
          <w:rFonts w:ascii="Times New Roman" w:eastAsia="Times New Roman" w:hAnsi="Times New Roman" w:cs="Times New Roman"/>
          <w:sz w:val="24"/>
          <w:szCs w:val="24"/>
          <w:lang w:val="en-GB"/>
        </w:rPr>
        <w:t>at 9:00 a.m.</w:t>
      </w:r>
      <w:proofErr w:type="gramEnd"/>
    </w:p>
    <w:p w14:paraId="3E1A96A2" w14:textId="77777777" w:rsidR="0014149E" w:rsidRPr="001B0D32" w:rsidRDefault="0014149E" w:rsidP="00620C8D">
      <w:pPr>
        <w:widowControl w:val="0"/>
        <w:autoSpaceDE w:val="0"/>
        <w:autoSpaceDN w:val="0"/>
        <w:adjustRightInd w:val="0"/>
        <w:spacing w:after="0" w:line="240" w:lineRule="auto"/>
        <w:rPr>
          <w:rFonts w:ascii="Times New Roman" w:eastAsia="Times New Roman" w:hAnsi="Times New Roman" w:cs="Times New Roman"/>
          <w:color w:val="FF0000"/>
          <w:sz w:val="24"/>
          <w:szCs w:val="24"/>
          <w:lang w:val="en-GB"/>
        </w:rPr>
      </w:pPr>
    </w:p>
    <w:p w14:paraId="1D11A789" w14:textId="77777777" w:rsidR="0014149E" w:rsidRPr="001B0D32" w:rsidRDefault="0014149E" w:rsidP="00620C8D">
      <w:pPr>
        <w:keepNext/>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val="en-GB"/>
        </w:rPr>
      </w:pPr>
      <w:r w:rsidRPr="001B0D32">
        <w:rPr>
          <w:rFonts w:ascii="Times New Roman" w:eastAsia="Times New Roman" w:hAnsi="Times New Roman" w:cs="Times New Roman"/>
          <w:b/>
          <w:bCs/>
          <w:sz w:val="24"/>
          <w:szCs w:val="24"/>
          <w:lang w:val="en-GB"/>
        </w:rPr>
        <w:t>ORDER PAPER</w:t>
      </w:r>
    </w:p>
    <w:p w14:paraId="4954EEB6" w14:textId="3B6EB701" w:rsidR="0014149E" w:rsidRPr="001B0D32" w:rsidRDefault="0014149E" w:rsidP="00620C8D">
      <w:pPr>
        <w:widowControl w:val="0"/>
        <w:autoSpaceDE w:val="0"/>
        <w:autoSpaceDN w:val="0"/>
        <w:adjustRightInd w:val="0"/>
        <w:spacing w:after="0" w:line="240" w:lineRule="auto"/>
        <w:jc w:val="center"/>
        <w:rPr>
          <w:rFonts w:ascii="Times New Roman" w:eastAsia="Times New Roman" w:hAnsi="Times New Roman" w:cs="Times New Roman"/>
          <w:sz w:val="24"/>
          <w:szCs w:val="24"/>
          <w:lang w:val="en-GB"/>
        </w:rPr>
      </w:pPr>
      <w:r w:rsidRPr="001B0D32">
        <w:rPr>
          <w:rFonts w:ascii="Times New Roman" w:eastAsia="Times New Roman" w:hAnsi="Times New Roman" w:cs="Times New Roman"/>
          <w:sz w:val="24"/>
          <w:szCs w:val="24"/>
          <w:lang w:val="en-GB"/>
        </w:rPr>
        <w:t>(Pursuant to Standing Order No. 1</w:t>
      </w:r>
      <w:r w:rsidR="00CD20D4">
        <w:rPr>
          <w:rFonts w:ascii="Times New Roman" w:eastAsia="Times New Roman" w:hAnsi="Times New Roman" w:cs="Times New Roman"/>
          <w:sz w:val="24"/>
          <w:szCs w:val="24"/>
          <w:lang w:val="en-GB"/>
        </w:rPr>
        <w:t>3</w:t>
      </w:r>
      <w:bookmarkStart w:id="0" w:name="_GoBack"/>
      <w:bookmarkEnd w:id="0"/>
      <w:r w:rsidRPr="001B0D32">
        <w:rPr>
          <w:rFonts w:ascii="Times New Roman" w:eastAsia="Times New Roman" w:hAnsi="Times New Roman" w:cs="Times New Roman"/>
          <w:sz w:val="24"/>
          <w:szCs w:val="24"/>
          <w:lang w:val="en-GB"/>
        </w:rPr>
        <w:t>)</w:t>
      </w:r>
    </w:p>
    <w:p w14:paraId="5A56A1F2" w14:textId="77777777" w:rsidR="0014149E" w:rsidRPr="001B0D32" w:rsidRDefault="0014149E" w:rsidP="00620C8D">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GB"/>
        </w:rPr>
      </w:pPr>
    </w:p>
    <w:p w14:paraId="488F94FC" w14:textId="77777777" w:rsidR="0014149E" w:rsidRPr="001B0D32" w:rsidRDefault="0014149E" w:rsidP="00620C8D">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GB"/>
        </w:rPr>
      </w:pPr>
      <w:r w:rsidRPr="001B0D32">
        <w:rPr>
          <w:rFonts w:ascii="Times New Roman" w:eastAsia="Times New Roman" w:hAnsi="Times New Roman" w:cs="Times New Roman"/>
          <w:b/>
          <w:sz w:val="24"/>
          <w:szCs w:val="24"/>
          <w:lang w:val="en-GB"/>
        </w:rPr>
        <w:t>(SPECIAL SITTING)</w:t>
      </w:r>
    </w:p>
    <w:p w14:paraId="475359BE" w14:textId="77777777" w:rsidR="0014149E" w:rsidRDefault="0014149E" w:rsidP="00620C8D">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GB"/>
        </w:rPr>
      </w:pPr>
    </w:p>
    <w:p w14:paraId="3FEC511E" w14:textId="77777777" w:rsidR="00E366D1" w:rsidRDefault="00E366D1" w:rsidP="00620C8D">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GB"/>
        </w:rPr>
      </w:pPr>
    </w:p>
    <w:p w14:paraId="67F0BFAB" w14:textId="77777777" w:rsidR="00E366D1" w:rsidRPr="001B0D32" w:rsidRDefault="00E366D1" w:rsidP="00620C8D">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GB"/>
        </w:rPr>
      </w:pPr>
    </w:p>
    <w:p w14:paraId="63A6B1D3" w14:textId="3A49EF0D" w:rsidR="0014149E" w:rsidRPr="001B0D32" w:rsidRDefault="0014149E" w:rsidP="001C55C9">
      <w:pPr>
        <w:pStyle w:val="ListParagraph"/>
        <w:widowControl w:val="0"/>
        <w:numPr>
          <w:ilvl w:val="0"/>
          <w:numId w:val="8"/>
        </w:numPr>
        <w:autoSpaceDE w:val="0"/>
        <w:autoSpaceDN w:val="0"/>
        <w:adjustRightInd w:val="0"/>
        <w:spacing w:after="0" w:line="240" w:lineRule="auto"/>
        <w:rPr>
          <w:rFonts w:ascii="Times New Roman" w:eastAsia="Times New Roman" w:hAnsi="Times New Roman" w:cs="Times New Roman"/>
          <w:b/>
          <w:bCs/>
          <w:sz w:val="24"/>
          <w:szCs w:val="24"/>
          <w:lang w:val="en-GB"/>
        </w:rPr>
      </w:pPr>
      <w:r w:rsidRPr="001B0D32">
        <w:rPr>
          <w:rFonts w:ascii="Times New Roman" w:eastAsia="Times New Roman" w:hAnsi="Times New Roman" w:cs="Times New Roman"/>
          <w:b/>
          <w:bCs/>
          <w:sz w:val="24"/>
          <w:szCs w:val="24"/>
          <w:lang w:val="en-GB"/>
        </w:rPr>
        <w:t xml:space="preserve">Formal Entry of the </w:t>
      </w:r>
      <w:r w:rsidR="00D455D1">
        <w:rPr>
          <w:rFonts w:ascii="Times New Roman" w:eastAsia="Times New Roman" w:hAnsi="Times New Roman" w:cs="Times New Roman"/>
          <w:b/>
          <w:bCs/>
          <w:sz w:val="24"/>
          <w:szCs w:val="24"/>
          <w:lang w:val="en-GB"/>
        </w:rPr>
        <w:t>President.</w:t>
      </w:r>
    </w:p>
    <w:p w14:paraId="0D00E9C3" w14:textId="77777777" w:rsidR="0014149E" w:rsidRPr="001B0D32" w:rsidRDefault="0014149E" w:rsidP="001C55C9">
      <w:pPr>
        <w:widowControl w:val="0"/>
        <w:autoSpaceDE w:val="0"/>
        <w:autoSpaceDN w:val="0"/>
        <w:adjustRightInd w:val="0"/>
        <w:spacing w:after="0" w:line="240" w:lineRule="auto"/>
        <w:rPr>
          <w:rFonts w:ascii="Times New Roman" w:eastAsia="Times New Roman" w:hAnsi="Times New Roman" w:cs="Times New Roman"/>
          <w:sz w:val="24"/>
          <w:szCs w:val="24"/>
          <w:lang w:val="en-GB"/>
        </w:rPr>
      </w:pPr>
    </w:p>
    <w:p w14:paraId="771485D9" w14:textId="77777777" w:rsidR="0014149E" w:rsidRPr="001B0D32" w:rsidRDefault="0014149E" w:rsidP="001C55C9">
      <w:pPr>
        <w:widowControl w:val="0"/>
        <w:autoSpaceDE w:val="0"/>
        <w:autoSpaceDN w:val="0"/>
        <w:adjustRightInd w:val="0"/>
        <w:spacing w:after="0" w:line="240" w:lineRule="auto"/>
        <w:rPr>
          <w:rFonts w:ascii="Times New Roman" w:eastAsia="Times New Roman" w:hAnsi="Times New Roman" w:cs="Times New Roman"/>
          <w:sz w:val="24"/>
          <w:szCs w:val="24"/>
          <w:lang w:val="en-GB"/>
        </w:rPr>
      </w:pPr>
    </w:p>
    <w:p w14:paraId="4B442B8A" w14:textId="6CA90077" w:rsidR="000911D0" w:rsidRPr="001B0D32" w:rsidRDefault="0014149E" w:rsidP="001C55C9">
      <w:pPr>
        <w:pStyle w:val="ListParagraph"/>
        <w:widowControl w:val="0"/>
        <w:numPr>
          <w:ilvl w:val="0"/>
          <w:numId w:val="8"/>
        </w:numPr>
        <w:autoSpaceDE w:val="0"/>
        <w:autoSpaceDN w:val="0"/>
        <w:adjustRightInd w:val="0"/>
        <w:spacing w:after="0" w:line="240" w:lineRule="auto"/>
        <w:rPr>
          <w:rFonts w:ascii="Times New Roman" w:eastAsia="Times New Roman" w:hAnsi="Times New Roman" w:cs="Times New Roman"/>
          <w:b/>
          <w:bCs/>
          <w:sz w:val="24"/>
          <w:szCs w:val="24"/>
          <w:lang w:val="en-GB"/>
        </w:rPr>
      </w:pPr>
      <w:r w:rsidRPr="001B0D32">
        <w:rPr>
          <w:rFonts w:ascii="Times New Roman" w:eastAsia="Times New Roman" w:hAnsi="Times New Roman" w:cs="Times New Roman"/>
          <w:b/>
          <w:bCs/>
          <w:sz w:val="24"/>
          <w:szCs w:val="24"/>
          <w:lang w:val="en-GB"/>
        </w:rPr>
        <w:t>Prayers.</w:t>
      </w:r>
    </w:p>
    <w:p w14:paraId="7416932D" w14:textId="77777777" w:rsidR="0021048F" w:rsidRPr="001B0D32" w:rsidRDefault="0021048F" w:rsidP="0021048F">
      <w:pPr>
        <w:pStyle w:val="ListParagraph"/>
        <w:widowControl w:val="0"/>
        <w:autoSpaceDE w:val="0"/>
        <w:autoSpaceDN w:val="0"/>
        <w:adjustRightInd w:val="0"/>
        <w:spacing w:after="0" w:line="240" w:lineRule="auto"/>
        <w:ind w:left="360"/>
        <w:rPr>
          <w:rFonts w:ascii="Times New Roman" w:eastAsia="Times New Roman" w:hAnsi="Times New Roman" w:cs="Times New Roman"/>
          <w:b/>
          <w:bCs/>
          <w:sz w:val="24"/>
          <w:szCs w:val="24"/>
          <w:lang w:val="en-GB"/>
        </w:rPr>
      </w:pPr>
    </w:p>
    <w:p w14:paraId="07B30781" w14:textId="77777777" w:rsidR="00BC6169" w:rsidRPr="001B0D32" w:rsidRDefault="00BC6169" w:rsidP="00BC6169">
      <w:pPr>
        <w:pStyle w:val="ListParagraph"/>
        <w:widowControl w:val="0"/>
        <w:autoSpaceDE w:val="0"/>
        <w:autoSpaceDN w:val="0"/>
        <w:adjustRightInd w:val="0"/>
        <w:spacing w:after="0" w:line="240" w:lineRule="auto"/>
        <w:ind w:left="360"/>
        <w:rPr>
          <w:rFonts w:ascii="Times New Roman" w:eastAsia="Times New Roman" w:hAnsi="Times New Roman" w:cs="Times New Roman"/>
          <w:b/>
          <w:bCs/>
          <w:sz w:val="24"/>
          <w:szCs w:val="24"/>
          <w:lang w:val="en-GB"/>
        </w:rPr>
      </w:pPr>
    </w:p>
    <w:p w14:paraId="7E9DD2F5" w14:textId="344EA3BD" w:rsidR="00BC6169" w:rsidRPr="001B0D32" w:rsidRDefault="00BC6169" w:rsidP="001C55C9">
      <w:pPr>
        <w:pStyle w:val="ListParagraph"/>
        <w:widowControl w:val="0"/>
        <w:numPr>
          <w:ilvl w:val="0"/>
          <w:numId w:val="8"/>
        </w:numPr>
        <w:autoSpaceDE w:val="0"/>
        <w:autoSpaceDN w:val="0"/>
        <w:adjustRightInd w:val="0"/>
        <w:spacing w:after="0" w:line="240" w:lineRule="auto"/>
        <w:rPr>
          <w:rFonts w:ascii="Times New Roman" w:eastAsia="Times New Roman" w:hAnsi="Times New Roman" w:cs="Times New Roman"/>
          <w:b/>
          <w:bCs/>
          <w:sz w:val="24"/>
          <w:szCs w:val="24"/>
          <w:lang w:val="en-GB"/>
        </w:rPr>
      </w:pPr>
      <w:r w:rsidRPr="001B0D32">
        <w:rPr>
          <w:rFonts w:ascii="Times New Roman" w:eastAsia="Times New Roman" w:hAnsi="Times New Roman" w:cs="Times New Roman"/>
          <w:b/>
          <w:bCs/>
          <w:sz w:val="24"/>
          <w:szCs w:val="24"/>
          <w:lang w:val="en-GB"/>
        </w:rPr>
        <w:t xml:space="preserve">Announcements by Mr. </w:t>
      </w:r>
      <w:r w:rsidR="00D455D1">
        <w:rPr>
          <w:rFonts w:ascii="Times New Roman" w:eastAsia="Times New Roman" w:hAnsi="Times New Roman" w:cs="Times New Roman"/>
          <w:b/>
          <w:bCs/>
          <w:sz w:val="24"/>
          <w:szCs w:val="24"/>
          <w:lang w:val="en-GB"/>
        </w:rPr>
        <w:t>President</w:t>
      </w:r>
      <w:r w:rsidRPr="001B0D32">
        <w:rPr>
          <w:rFonts w:ascii="Times New Roman" w:eastAsia="Times New Roman" w:hAnsi="Times New Roman" w:cs="Times New Roman"/>
          <w:b/>
          <w:bCs/>
          <w:sz w:val="24"/>
          <w:szCs w:val="24"/>
          <w:lang w:val="en-GB"/>
        </w:rPr>
        <w:t>.</w:t>
      </w:r>
    </w:p>
    <w:p w14:paraId="1C9D2947" w14:textId="77777777" w:rsidR="0014149E" w:rsidRPr="001B0D32" w:rsidRDefault="0014149E" w:rsidP="001C55C9">
      <w:pPr>
        <w:widowControl w:val="0"/>
        <w:autoSpaceDE w:val="0"/>
        <w:autoSpaceDN w:val="0"/>
        <w:adjustRightInd w:val="0"/>
        <w:spacing w:after="0" w:line="240" w:lineRule="auto"/>
        <w:rPr>
          <w:rFonts w:ascii="Times New Roman" w:eastAsia="Times New Roman" w:hAnsi="Times New Roman" w:cs="Times New Roman"/>
          <w:b/>
          <w:bCs/>
          <w:sz w:val="24"/>
          <w:szCs w:val="24"/>
          <w:lang w:val="en-GB"/>
        </w:rPr>
      </w:pPr>
    </w:p>
    <w:p w14:paraId="54454B07" w14:textId="77777777" w:rsidR="0014149E" w:rsidRPr="001B0D32" w:rsidRDefault="0014149E" w:rsidP="001C55C9">
      <w:pPr>
        <w:widowControl w:val="0"/>
        <w:autoSpaceDE w:val="0"/>
        <w:autoSpaceDN w:val="0"/>
        <w:adjustRightInd w:val="0"/>
        <w:spacing w:after="0" w:line="240" w:lineRule="auto"/>
        <w:rPr>
          <w:rFonts w:ascii="Times New Roman" w:eastAsia="Times New Roman" w:hAnsi="Times New Roman" w:cs="Times New Roman"/>
          <w:b/>
          <w:bCs/>
          <w:sz w:val="24"/>
          <w:szCs w:val="24"/>
          <w:lang w:val="en-GB"/>
        </w:rPr>
      </w:pPr>
    </w:p>
    <w:p w14:paraId="6D503CF4" w14:textId="13E9E91B" w:rsidR="00336E9B" w:rsidRDefault="001E15BA" w:rsidP="0021048F">
      <w:pPr>
        <w:pStyle w:val="ListParagraph"/>
        <w:numPr>
          <w:ilvl w:val="0"/>
          <w:numId w:val="8"/>
        </w:num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Motion</w:t>
      </w:r>
      <w:r w:rsidR="00336E9B" w:rsidRPr="001B0D32">
        <w:rPr>
          <w:rFonts w:ascii="Times New Roman" w:eastAsia="Times New Roman" w:hAnsi="Times New Roman" w:cs="Times New Roman"/>
          <w:b/>
          <w:bCs/>
          <w:sz w:val="24"/>
          <w:szCs w:val="24"/>
          <w:lang w:val="en-GB"/>
        </w:rPr>
        <w:t>:</w:t>
      </w:r>
    </w:p>
    <w:p w14:paraId="19F5DFCF" w14:textId="77777777" w:rsidR="00E366D1" w:rsidRDefault="00E366D1" w:rsidP="00E366D1">
      <w:pPr>
        <w:pStyle w:val="ListParagraph"/>
        <w:spacing w:after="0" w:line="240" w:lineRule="auto"/>
        <w:ind w:left="360"/>
        <w:rPr>
          <w:rFonts w:ascii="Times New Roman" w:eastAsia="Times New Roman" w:hAnsi="Times New Roman" w:cs="Times New Roman"/>
          <w:b/>
          <w:bCs/>
          <w:sz w:val="24"/>
          <w:szCs w:val="24"/>
          <w:lang w:val="en-GB"/>
        </w:rPr>
      </w:pPr>
    </w:p>
    <w:p w14:paraId="49D0F6EC" w14:textId="77777777" w:rsidR="001B0D32" w:rsidRDefault="001B0D32" w:rsidP="001B0D32">
      <w:pPr>
        <w:spacing w:after="0" w:line="240" w:lineRule="auto"/>
        <w:rPr>
          <w:rFonts w:ascii="Times New Roman" w:eastAsia="Times New Roman" w:hAnsi="Times New Roman" w:cs="Times New Roman"/>
          <w:b/>
          <w:bCs/>
          <w:sz w:val="24"/>
          <w:szCs w:val="24"/>
          <w:lang w:val="en-GB"/>
        </w:rPr>
      </w:pPr>
    </w:p>
    <w:p w14:paraId="27FC2E14" w14:textId="77777777" w:rsidR="009A22D0" w:rsidRDefault="009A22D0" w:rsidP="001B0D32">
      <w:pPr>
        <w:spacing w:after="0" w:line="240" w:lineRule="auto"/>
        <w:rPr>
          <w:rFonts w:ascii="Times New Roman" w:eastAsia="Times New Roman" w:hAnsi="Times New Roman" w:cs="Times New Roman"/>
          <w:b/>
          <w:bCs/>
          <w:sz w:val="24"/>
          <w:szCs w:val="24"/>
          <w:lang w:val="en-GB"/>
        </w:rPr>
      </w:pPr>
    </w:p>
    <w:p w14:paraId="3361E471" w14:textId="77777777" w:rsidR="006D3D0F" w:rsidRDefault="006D3D0F" w:rsidP="001B0D32">
      <w:pPr>
        <w:spacing w:after="0" w:line="240" w:lineRule="auto"/>
        <w:rPr>
          <w:rFonts w:ascii="Times New Roman" w:eastAsia="Times New Roman" w:hAnsi="Times New Roman" w:cs="Times New Roman"/>
          <w:b/>
          <w:bCs/>
          <w:sz w:val="24"/>
          <w:szCs w:val="24"/>
          <w:lang w:val="en-GB"/>
        </w:rPr>
      </w:pPr>
    </w:p>
    <w:p w14:paraId="4D857EFE" w14:textId="77777777" w:rsidR="006D3D0F" w:rsidRDefault="006D3D0F" w:rsidP="001B0D32">
      <w:pPr>
        <w:spacing w:after="0" w:line="240" w:lineRule="auto"/>
        <w:rPr>
          <w:rFonts w:ascii="Times New Roman" w:eastAsia="Times New Roman" w:hAnsi="Times New Roman" w:cs="Times New Roman"/>
          <w:b/>
          <w:bCs/>
          <w:sz w:val="24"/>
          <w:szCs w:val="24"/>
          <w:lang w:val="en-GB"/>
        </w:rPr>
      </w:pPr>
    </w:p>
    <w:p w14:paraId="1565BC1B" w14:textId="77777777" w:rsidR="006D3D0F" w:rsidRDefault="006D3D0F" w:rsidP="001B0D32">
      <w:pPr>
        <w:spacing w:after="0" w:line="240" w:lineRule="auto"/>
        <w:rPr>
          <w:rFonts w:ascii="Times New Roman" w:eastAsia="Times New Roman" w:hAnsi="Times New Roman" w:cs="Times New Roman"/>
          <w:b/>
          <w:bCs/>
          <w:sz w:val="24"/>
          <w:szCs w:val="24"/>
          <w:lang w:val="en-GB"/>
        </w:rPr>
      </w:pPr>
    </w:p>
    <w:p w14:paraId="10808BD0" w14:textId="77777777" w:rsidR="009A22D0" w:rsidRDefault="009A22D0" w:rsidP="001B0D32">
      <w:pPr>
        <w:spacing w:after="0" w:line="240" w:lineRule="auto"/>
        <w:rPr>
          <w:rFonts w:ascii="Times New Roman" w:eastAsia="Times New Roman" w:hAnsi="Times New Roman" w:cs="Times New Roman"/>
          <w:b/>
          <w:bCs/>
          <w:sz w:val="24"/>
          <w:szCs w:val="24"/>
          <w:lang w:val="en-GB"/>
        </w:rPr>
      </w:pPr>
    </w:p>
    <w:p w14:paraId="2E80562C" w14:textId="77777777" w:rsidR="009A22D0" w:rsidRDefault="009A22D0" w:rsidP="001B0D32">
      <w:pPr>
        <w:spacing w:after="0" w:line="240" w:lineRule="auto"/>
        <w:rPr>
          <w:rFonts w:ascii="Times New Roman" w:eastAsia="Times New Roman" w:hAnsi="Times New Roman" w:cs="Times New Roman"/>
          <w:b/>
          <w:bCs/>
          <w:sz w:val="24"/>
          <w:szCs w:val="24"/>
          <w:lang w:val="en-GB"/>
        </w:rPr>
      </w:pPr>
    </w:p>
    <w:p w14:paraId="0C76A4E3" w14:textId="77777777" w:rsidR="009A22D0" w:rsidRDefault="009A22D0" w:rsidP="001B0D32">
      <w:pPr>
        <w:spacing w:after="0" w:line="240" w:lineRule="auto"/>
        <w:rPr>
          <w:rFonts w:ascii="Times New Roman" w:eastAsia="Times New Roman" w:hAnsi="Times New Roman" w:cs="Times New Roman"/>
          <w:b/>
          <w:bCs/>
          <w:sz w:val="24"/>
          <w:szCs w:val="24"/>
          <w:lang w:val="en-GB"/>
        </w:rPr>
      </w:pPr>
    </w:p>
    <w:p w14:paraId="27A5A4DE" w14:textId="77777777" w:rsidR="001A4DE9" w:rsidRDefault="001A4DE9" w:rsidP="001E15BA">
      <w:pPr>
        <w:spacing w:after="0" w:line="240" w:lineRule="auto"/>
        <w:rPr>
          <w:rFonts w:ascii="Arial" w:eastAsia="Times New Roman" w:hAnsi="Arial" w:cs="Arial"/>
          <w:b/>
          <w:i/>
          <w:sz w:val="24"/>
          <w:szCs w:val="24"/>
          <w:lang w:val="en-GB"/>
        </w:rPr>
      </w:pPr>
      <w:r w:rsidRPr="0021048F">
        <w:rPr>
          <w:rFonts w:ascii="Arial" w:eastAsia="Times New Roman" w:hAnsi="Arial" w:cs="Arial"/>
          <w:b/>
          <w:i/>
          <w:sz w:val="24"/>
          <w:szCs w:val="24"/>
          <w:lang w:val="en-GB"/>
        </w:rPr>
        <w:t>By the Leader of Government’s Business:</w:t>
      </w:r>
    </w:p>
    <w:p w14:paraId="32A3A542" w14:textId="44D1220D" w:rsidR="00F0629D" w:rsidRDefault="00F0629D" w:rsidP="00A460BE">
      <w:pPr>
        <w:spacing w:after="0" w:line="240" w:lineRule="auto"/>
        <w:rPr>
          <w:rFonts w:ascii="Arial" w:eastAsia="Times New Roman" w:hAnsi="Arial" w:cs="Arial"/>
          <w:sz w:val="24"/>
          <w:szCs w:val="24"/>
          <w:lang w:val="en-GB"/>
        </w:rPr>
      </w:pPr>
    </w:p>
    <w:p w14:paraId="3DD5ED83" w14:textId="77777777" w:rsidR="00F0629D" w:rsidRPr="00D07005" w:rsidRDefault="00F0629D" w:rsidP="00F0629D">
      <w:pPr>
        <w:jc w:val="cente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D07005">
        <w:rPr>
          <w:rFonts w:ascii="Times New Roman" w:hAnsi="Times New Roman" w:cs="Times New Roman"/>
          <w:b/>
          <w:sz w:val="24"/>
          <w:szCs w:val="24"/>
          <w14:shadow w14:blurRad="50800" w14:dist="38100" w14:dir="2700000" w14:sx="100000" w14:sy="100000" w14:kx="0" w14:ky="0" w14:algn="tl">
            <w14:srgbClr w14:val="000000">
              <w14:alpha w14:val="60000"/>
            </w14:srgbClr>
          </w14:shadow>
        </w:rPr>
        <w:t>GRENADA</w:t>
      </w:r>
    </w:p>
    <w:p w14:paraId="53059A59" w14:textId="77777777" w:rsidR="00F0629D" w:rsidRPr="00D07005" w:rsidRDefault="00F0629D" w:rsidP="00F0629D">
      <w:pPr>
        <w:jc w:val="cente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p>
    <w:p w14:paraId="18FF276B" w14:textId="77777777" w:rsidR="00F0629D" w:rsidRPr="00D07005" w:rsidRDefault="00F0629D" w:rsidP="00F0629D">
      <w:pPr>
        <w:jc w:val="cente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D07005">
        <w:rPr>
          <w:rFonts w:ascii="Times New Roman" w:hAnsi="Times New Roman" w:cs="Times New Roman"/>
          <w:b/>
          <w:sz w:val="24"/>
          <w:szCs w:val="24"/>
          <w14:shadow w14:blurRad="50800" w14:dist="38100" w14:dir="2700000" w14:sx="100000" w14:sy="100000" w14:kx="0" w14:ky="0" w14:algn="tl">
            <w14:srgbClr w14:val="000000">
              <w14:alpha w14:val="60000"/>
            </w14:srgbClr>
          </w14:shadow>
        </w:rPr>
        <w:t>STATUTORY RULES AND ORDERS</w:t>
      </w:r>
    </w:p>
    <w:p w14:paraId="0F97FA9B" w14:textId="77777777" w:rsidR="00F0629D" w:rsidRPr="00D07005" w:rsidRDefault="00F0629D" w:rsidP="00F0629D">
      <w:pPr>
        <w:jc w:val="cente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p>
    <w:p w14:paraId="5475D1C4" w14:textId="77777777" w:rsidR="00F0629D" w:rsidRPr="00D07005" w:rsidRDefault="00F0629D" w:rsidP="00F0629D">
      <w:pPr>
        <w:jc w:val="cente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D07005">
        <w:rPr>
          <w:rFonts w:ascii="Times New Roman" w:hAnsi="Times New Roman" w:cs="Times New Roman"/>
          <w:b/>
          <w:sz w:val="24"/>
          <w:szCs w:val="24"/>
          <w14:shadow w14:blurRad="50800" w14:dist="38100" w14:dir="2700000" w14:sx="100000" w14:sy="100000" w14:kx="0" w14:ky="0" w14:algn="tl">
            <w14:srgbClr w14:val="000000">
              <w14:alpha w14:val="60000"/>
            </w14:srgbClr>
          </w14:shadow>
        </w:rPr>
        <w:t xml:space="preserve">NO.     </w:t>
      </w:r>
      <w:r w:rsidRPr="00D07005">
        <w:rPr>
          <w:rFonts w:ascii="Times New Roman" w:hAnsi="Times New Roman" w:cs="Times New Roman"/>
          <w:b/>
          <w:sz w:val="24"/>
          <w:szCs w:val="24"/>
          <w14:shadow w14:blurRad="50800" w14:dist="38100" w14:dir="2700000" w14:sx="100000" w14:sy="100000" w14:kx="0" w14:ky="0" w14:algn="tl">
            <w14:srgbClr w14:val="000000">
              <w14:alpha w14:val="60000"/>
            </w14:srgbClr>
          </w14:shadow>
        </w:rPr>
        <w:tab/>
        <w:t>OF 2021</w:t>
      </w:r>
    </w:p>
    <w:p w14:paraId="46FD34A7" w14:textId="77777777" w:rsidR="00F0629D" w:rsidRPr="00D07005" w:rsidRDefault="00F0629D" w:rsidP="00F0629D">
      <w:pPr>
        <w:jc w:val="center"/>
        <w:rPr>
          <w:rFonts w:ascii="Times New Roman" w:hAnsi="Times New Roman" w:cs="Times New Roman"/>
          <w:b/>
          <w:sz w:val="24"/>
          <w:szCs w:val="24"/>
          <w:lang w:val="en-GB"/>
          <w14:shadow w14:blurRad="50800" w14:dist="38100" w14:dir="2700000" w14:sx="100000" w14:sy="100000" w14:kx="0" w14:ky="0" w14:algn="tl">
            <w14:srgbClr w14:val="000000">
              <w14:alpha w14:val="60000"/>
            </w14:srgbClr>
          </w14:shadow>
        </w:rPr>
      </w:pPr>
    </w:p>
    <w:p w14:paraId="7AD9CC72" w14:textId="77777777" w:rsidR="00F0629D" w:rsidRPr="00D07005" w:rsidRDefault="00F0629D" w:rsidP="00F0629D">
      <w:pPr>
        <w:jc w:val="center"/>
        <w:rPr>
          <w:rFonts w:ascii="Times New Roman" w:hAnsi="Times New Roman" w:cs="Times New Roman"/>
          <w:b/>
          <w:sz w:val="24"/>
          <w:szCs w:val="24"/>
          <w:lang w:val="en-GB"/>
          <w14:shadow w14:blurRad="50800" w14:dist="38100" w14:dir="2700000" w14:sx="100000" w14:sy="100000" w14:kx="0" w14:ky="0" w14:algn="tl">
            <w14:srgbClr w14:val="000000">
              <w14:alpha w14:val="60000"/>
            </w14:srgbClr>
          </w14:shadow>
        </w:rPr>
      </w:pPr>
      <w:r w:rsidRPr="00D07005">
        <w:rPr>
          <w:rFonts w:ascii="Times New Roman" w:hAnsi="Times New Roman" w:cs="Times New Roman"/>
          <w:b/>
          <w:sz w:val="24"/>
          <w:szCs w:val="24"/>
          <w:lang w:val="en-GB"/>
          <w14:shadow w14:blurRad="50800" w14:dist="38100" w14:dir="2700000" w14:sx="100000" w14:sy="100000" w14:kx="0" w14:ky="0" w14:algn="tl">
            <w14:srgbClr w14:val="000000">
              <w14:alpha w14:val="60000"/>
            </w14:srgbClr>
          </w14:shadow>
        </w:rPr>
        <w:t>RESOLUTION FOR THE PURPOSES OF SECTION 17 (5) OF THE CONSTITUTION</w:t>
      </w:r>
    </w:p>
    <w:p w14:paraId="3AF027AC" w14:textId="77777777" w:rsidR="00F0629D" w:rsidRDefault="00F0629D" w:rsidP="00F0629D">
      <w:pPr>
        <w:tabs>
          <w:tab w:val="left" w:pos="3150"/>
        </w:tabs>
        <w:spacing w:after="0"/>
        <w:jc w:val="both"/>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p>
    <w:p w14:paraId="4AB2D7A2" w14:textId="77777777" w:rsidR="00F0629D" w:rsidRDefault="00F0629D" w:rsidP="00F0629D">
      <w:pPr>
        <w:tabs>
          <w:tab w:val="left" w:pos="3150"/>
        </w:tabs>
        <w:spacing w:after="0"/>
        <w:jc w:val="both"/>
        <w:rPr>
          <w:rFonts w:ascii="Times New Roman" w:hAnsi="Times New Roman" w:cs="Times New Roman"/>
          <w:bCs/>
          <w:sz w:val="24"/>
          <w:szCs w:val="24"/>
          <w14:shadow w14:blurRad="50800" w14:dist="38100" w14:dir="2700000" w14:sx="100000" w14:sy="100000" w14:kx="0" w14:ky="0" w14:algn="tl">
            <w14:srgbClr w14:val="000000">
              <w14:alpha w14:val="60000"/>
            </w14:srgbClr>
          </w14:shadow>
        </w:rPr>
      </w:pPr>
      <w:r w:rsidRPr="00D07005">
        <w:rPr>
          <w:rFonts w:ascii="Times New Roman" w:hAnsi="Times New Roman" w:cs="Times New Roman"/>
          <w:b/>
          <w:sz w:val="24"/>
          <w:szCs w:val="24"/>
          <w14:shadow w14:blurRad="50800" w14:dist="38100" w14:dir="2700000" w14:sx="100000" w14:sy="100000" w14:kx="0" w14:ky="0" w14:algn="tl">
            <w14:srgbClr w14:val="000000">
              <w14:alpha w14:val="60000"/>
            </w14:srgbClr>
          </w14:shadow>
        </w:rPr>
        <w:t>WHEREAS</w:t>
      </w:r>
      <w:r w:rsidRPr="00D07005">
        <w:rPr>
          <w:rFonts w:ascii="Times New Roman" w:hAnsi="Times New Roman" w:cs="Times New Roman"/>
          <w:bCs/>
          <w:sz w:val="24"/>
          <w:szCs w:val="24"/>
          <w14:shadow w14:blurRad="50800" w14:dist="38100" w14:dir="2700000" w14:sx="100000" w14:sy="100000" w14:kx="0" w14:ky="0" w14:algn="tl">
            <w14:srgbClr w14:val="000000">
              <w14:alpha w14:val="60000"/>
            </w14:srgbClr>
          </w14:shadow>
        </w:rPr>
        <w:t xml:space="preserve"> there has been a worldwide outbreak of the coronavirus disease (COVID-19) and on the 11</w:t>
      </w:r>
      <w:r w:rsidRPr="00D07005">
        <w:rPr>
          <w:rFonts w:ascii="Times New Roman" w:hAnsi="Times New Roman" w:cs="Times New Roman"/>
          <w:bCs/>
          <w:sz w:val="24"/>
          <w:szCs w:val="24"/>
          <w:vertAlign w:val="superscript"/>
          <w14:shadow w14:blurRad="50800" w14:dist="38100" w14:dir="2700000" w14:sx="100000" w14:sy="100000" w14:kx="0" w14:ky="0" w14:algn="tl">
            <w14:srgbClr w14:val="000000">
              <w14:alpha w14:val="60000"/>
            </w14:srgbClr>
          </w14:shadow>
        </w:rPr>
        <w:t>th</w:t>
      </w:r>
      <w:r w:rsidRPr="00D07005">
        <w:rPr>
          <w:rFonts w:ascii="Times New Roman" w:hAnsi="Times New Roman" w:cs="Times New Roman"/>
          <w:bCs/>
          <w:sz w:val="24"/>
          <w:szCs w:val="24"/>
          <w14:shadow w14:blurRad="50800" w14:dist="38100" w14:dir="2700000" w14:sx="100000" w14:sy="100000" w14:kx="0" w14:ky="0" w14:algn="tl">
            <w14:srgbClr w14:val="000000">
              <w14:alpha w14:val="60000"/>
            </w14:srgbClr>
          </w14:shadow>
        </w:rPr>
        <w:t xml:space="preserve"> day March 2020 the World Health </w:t>
      </w:r>
      <w:proofErr w:type="spellStart"/>
      <w:r w:rsidRPr="00D07005">
        <w:rPr>
          <w:rFonts w:ascii="Times New Roman" w:hAnsi="Times New Roman" w:cs="Times New Roman"/>
          <w:bCs/>
          <w:sz w:val="24"/>
          <w:szCs w:val="24"/>
          <w14:shadow w14:blurRad="50800" w14:dist="38100" w14:dir="2700000" w14:sx="100000" w14:sy="100000" w14:kx="0" w14:ky="0" w14:algn="tl">
            <w14:srgbClr w14:val="000000">
              <w14:alpha w14:val="60000"/>
            </w14:srgbClr>
          </w14:shadow>
        </w:rPr>
        <w:t>Organisation</w:t>
      </w:r>
      <w:proofErr w:type="spellEnd"/>
      <w:r w:rsidRPr="00D07005">
        <w:rPr>
          <w:rFonts w:ascii="Times New Roman" w:hAnsi="Times New Roman" w:cs="Times New Roman"/>
          <w:bCs/>
          <w:sz w:val="24"/>
          <w:szCs w:val="24"/>
          <w14:shadow w14:blurRad="50800" w14:dist="38100" w14:dir="2700000" w14:sx="100000" w14:sy="100000" w14:kx="0" w14:ky="0" w14:algn="tl">
            <w14:srgbClr w14:val="000000">
              <w14:alpha w14:val="60000"/>
            </w14:srgbClr>
          </w14:shadow>
        </w:rPr>
        <w:t xml:space="preserve"> declared the outbreak a pandemic;</w:t>
      </w:r>
    </w:p>
    <w:p w14:paraId="19AAEF0E" w14:textId="77777777" w:rsidR="00F0629D" w:rsidRPr="00D07005" w:rsidRDefault="00F0629D" w:rsidP="00F0629D">
      <w:pPr>
        <w:tabs>
          <w:tab w:val="left" w:pos="3150"/>
        </w:tabs>
        <w:spacing w:after="0"/>
        <w:jc w:val="both"/>
        <w:rPr>
          <w:rFonts w:ascii="Times New Roman" w:hAnsi="Times New Roman" w:cs="Times New Roman"/>
          <w:bCs/>
          <w:sz w:val="24"/>
          <w:szCs w:val="24"/>
          <w14:shadow w14:blurRad="50800" w14:dist="38100" w14:dir="2700000" w14:sx="100000" w14:sy="100000" w14:kx="0" w14:ky="0" w14:algn="tl">
            <w14:srgbClr w14:val="000000">
              <w14:alpha w14:val="60000"/>
            </w14:srgbClr>
          </w14:shadow>
        </w:rPr>
      </w:pPr>
    </w:p>
    <w:p w14:paraId="11FA0D71" w14:textId="77777777" w:rsidR="00F0629D" w:rsidRDefault="00F0629D" w:rsidP="00F0629D">
      <w:pPr>
        <w:spacing w:after="0"/>
        <w:jc w:val="both"/>
        <w:rPr>
          <w:rFonts w:ascii="Times New Roman" w:hAnsi="Times New Roman" w:cs="Times New Roman"/>
          <w:bCs/>
          <w:sz w:val="24"/>
          <w:szCs w:val="24"/>
          <w14:shadow w14:blurRad="50800" w14:dist="38100" w14:dir="2700000" w14:sx="100000" w14:sy="100000" w14:kx="0" w14:ky="0" w14:algn="tl">
            <w14:srgbClr w14:val="000000">
              <w14:alpha w14:val="60000"/>
            </w14:srgbClr>
          </w14:shadow>
        </w:rPr>
      </w:pPr>
      <w:r w:rsidRPr="00D07005">
        <w:rPr>
          <w:rFonts w:ascii="Times New Roman" w:hAnsi="Times New Roman" w:cs="Times New Roman"/>
          <w:b/>
          <w:sz w:val="24"/>
          <w:szCs w:val="24"/>
          <w14:shadow w14:blurRad="50800" w14:dist="38100" w14:dir="2700000" w14:sx="100000" w14:sy="100000" w14:kx="0" w14:ky="0" w14:algn="tl">
            <w14:srgbClr w14:val="000000">
              <w14:alpha w14:val="60000"/>
            </w14:srgbClr>
          </w14:shadow>
        </w:rPr>
        <w:t xml:space="preserve">AND WHEREAS </w:t>
      </w:r>
      <w:r w:rsidRPr="00D07005">
        <w:rPr>
          <w:rFonts w:ascii="Times New Roman" w:hAnsi="Times New Roman" w:cs="Times New Roman"/>
          <w:bCs/>
          <w:sz w:val="24"/>
          <w:szCs w:val="24"/>
          <w14:shadow w14:blurRad="50800" w14:dist="38100" w14:dir="2700000" w14:sx="100000" w14:sy="100000" w14:kx="0" w14:ky="0" w14:algn="tl">
            <w14:srgbClr w14:val="000000">
              <w14:alpha w14:val="60000"/>
            </w14:srgbClr>
          </w14:shadow>
        </w:rPr>
        <w:t>on the 22</w:t>
      </w:r>
      <w:r w:rsidRPr="00D07005">
        <w:rPr>
          <w:rFonts w:ascii="Times New Roman" w:hAnsi="Times New Roman" w:cs="Times New Roman"/>
          <w:bCs/>
          <w:sz w:val="24"/>
          <w:szCs w:val="24"/>
          <w:vertAlign w:val="superscript"/>
          <w14:shadow w14:blurRad="50800" w14:dist="38100" w14:dir="2700000" w14:sx="100000" w14:sy="100000" w14:kx="0" w14:ky="0" w14:algn="tl">
            <w14:srgbClr w14:val="000000">
              <w14:alpha w14:val="60000"/>
            </w14:srgbClr>
          </w14:shadow>
        </w:rPr>
        <w:t>nd</w:t>
      </w:r>
      <w:r w:rsidRPr="00D07005">
        <w:rPr>
          <w:rFonts w:ascii="Times New Roman" w:hAnsi="Times New Roman" w:cs="Times New Roman"/>
          <w:bCs/>
          <w:sz w:val="24"/>
          <w:szCs w:val="24"/>
          <w14:shadow w14:blurRad="50800" w14:dist="38100" w14:dir="2700000" w14:sx="100000" w14:sy="100000" w14:kx="0" w14:ky="0" w14:algn="tl">
            <w14:srgbClr w14:val="000000">
              <w14:alpha w14:val="60000"/>
            </w14:srgbClr>
          </w14:shadow>
        </w:rPr>
        <w:t xml:space="preserve"> day of March 2020 the Ministry of Health of the Government of Grenada confirmed the first case of COVID-19 in the State of Grenada;</w:t>
      </w:r>
    </w:p>
    <w:p w14:paraId="4DA1BB49" w14:textId="77777777" w:rsidR="00F0629D" w:rsidRPr="00D07005" w:rsidRDefault="00F0629D" w:rsidP="00F0629D">
      <w:pPr>
        <w:spacing w:after="0"/>
        <w:jc w:val="both"/>
        <w:rPr>
          <w:rFonts w:ascii="Times New Roman" w:hAnsi="Times New Roman" w:cs="Times New Roman"/>
          <w:bCs/>
          <w:sz w:val="24"/>
          <w:szCs w:val="24"/>
          <w14:shadow w14:blurRad="50800" w14:dist="38100" w14:dir="2700000" w14:sx="100000" w14:sy="100000" w14:kx="0" w14:ky="0" w14:algn="tl">
            <w14:srgbClr w14:val="000000">
              <w14:alpha w14:val="60000"/>
            </w14:srgbClr>
          </w14:shadow>
        </w:rPr>
      </w:pPr>
    </w:p>
    <w:p w14:paraId="48EF03EB" w14:textId="77777777" w:rsidR="00F0629D" w:rsidRDefault="00F0629D" w:rsidP="00F0629D">
      <w:pPr>
        <w:spacing w:after="0"/>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07005">
        <w:rPr>
          <w:rFonts w:ascii="Times New Roman" w:hAnsi="Times New Roman" w:cs="Times New Roman"/>
          <w:b/>
          <w:sz w:val="24"/>
          <w:szCs w:val="24"/>
          <w:lang w:val="en-GB"/>
          <w14:shadow w14:blurRad="50800" w14:dist="38100" w14:dir="2700000" w14:sx="100000" w14:sy="100000" w14:kx="0" w14:ky="0" w14:algn="tl">
            <w14:srgbClr w14:val="000000">
              <w14:alpha w14:val="60000"/>
            </w14:srgbClr>
          </w14:shadow>
        </w:rPr>
        <w:t xml:space="preserve">AND WHEREAS </w:t>
      </w:r>
      <w:r w:rsidRPr="00D07005">
        <w:rPr>
          <w:rFonts w:ascii="Times New Roman" w:hAnsi="Times New Roman" w:cs="Times New Roman"/>
          <w:bCs/>
          <w:sz w:val="24"/>
          <w:szCs w:val="24"/>
          <w:lang w:val="en-GB"/>
          <w14:shadow w14:blurRad="50800" w14:dist="38100" w14:dir="2700000" w14:sx="100000" w14:sy="100000" w14:kx="0" w14:ky="0" w14:algn="tl">
            <w14:srgbClr w14:val="000000">
              <w14:alpha w14:val="60000"/>
            </w14:srgbClr>
          </w14:shadow>
        </w:rPr>
        <w:t>on</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the 11</w:t>
      </w:r>
      <w:r w:rsidRPr="00D07005">
        <w:rPr>
          <w:rFonts w:ascii="Times New Roman" w:hAnsi="Times New Roman" w:cs="Times New Roman"/>
          <w:sz w:val="24"/>
          <w:szCs w:val="24"/>
          <w:vertAlign w:val="superscript"/>
          <w14:shadow w14:blurRad="50800" w14:dist="38100" w14:dir="2700000" w14:sx="100000" w14:sy="100000" w14:kx="0" w14:ky="0" w14:algn="tl">
            <w14:srgbClr w14:val="000000">
              <w14:alpha w14:val="60000"/>
            </w14:srgbClr>
          </w14:shadow>
        </w:rPr>
        <w:t>th</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day of January 2021 the Governor-General, by Proclamation pursuant to section 17 of the Constitution, declared that a state of emergency exists in the State of Grenada when Parliament was not sitting;</w:t>
      </w:r>
    </w:p>
    <w:p w14:paraId="509AB922" w14:textId="77777777" w:rsidR="00F0629D" w:rsidRPr="00D07005" w:rsidRDefault="00F0629D" w:rsidP="00F0629D">
      <w:pPr>
        <w:spacing w:after="0"/>
        <w:jc w:val="both"/>
        <w:rPr>
          <w:rFonts w:ascii="Times New Roman" w:hAnsi="Times New Roman" w:cs="Times New Roman"/>
          <w:color w:val="000000"/>
          <w:sz w:val="24"/>
          <w:szCs w:val="24"/>
        </w:rPr>
      </w:pPr>
    </w:p>
    <w:p w14:paraId="1539228C" w14:textId="77777777" w:rsidR="00F0629D" w:rsidRDefault="00F0629D" w:rsidP="00F0629D">
      <w:pPr>
        <w:spacing w:after="0"/>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07005">
        <w:rPr>
          <w:rFonts w:ascii="Times New Roman" w:hAnsi="Times New Roman" w:cs="Times New Roman"/>
          <w:b/>
          <w:sz w:val="24"/>
          <w:szCs w:val="24"/>
          <w14:shadow w14:blurRad="50800" w14:dist="38100" w14:dir="2700000" w14:sx="100000" w14:sy="100000" w14:kx="0" w14:ky="0" w14:algn="tl">
            <w14:srgbClr w14:val="000000">
              <w14:alpha w14:val="60000"/>
            </w14:srgbClr>
          </w14:shadow>
        </w:rPr>
        <w:t xml:space="preserve">AND WHEREAS </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section 17 (2) (b) of the Constitution provides that, where a declaration is made when Parliament is not sitting, a declaration of emergency shall lapse at the expiration of a period of twenty-one days beginning with the date of publication of the declaration unless it has in the meantime been approved by a resolution of both Houses of Parliament;</w:t>
      </w:r>
    </w:p>
    <w:p w14:paraId="5ABD307B" w14:textId="77777777" w:rsidR="00F0629D" w:rsidRPr="00D07005" w:rsidRDefault="00F0629D" w:rsidP="00F0629D">
      <w:pPr>
        <w:spacing w:after="0"/>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3063EBC5" w14:textId="77777777" w:rsidR="00F0629D" w:rsidRDefault="00F0629D" w:rsidP="00F0629D">
      <w:pPr>
        <w:spacing w:after="0"/>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07005">
        <w:rPr>
          <w:rFonts w:ascii="Times New Roman" w:hAnsi="Times New Roman" w:cs="Times New Roman"/>
          <w:b/>
          <w:sz w:val="24"/>
          <w:szCs w:val="24"/>
          <w14:shadow w14:blurRad="50800" w14:dist="38100" w14:dir="2700000" w14:sx="100000" w14:sy="100000" w14:kx="0" w14:ky="0" w14:algn="tl">
            <w14:srgbClr w14:val="000000">
              <w14:alpha w14:val="60000"/>
            </w14:srgbClr>
          </w14:shadow>
        </w:rPr>
        <w:t>AND WHEREAS</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section 17 (5) of the Constitution provides that a resolution of a House of Parliament passed for the purposes of section 17 of the Constitution shall remain in force for six months or such shorter period as may be specified therein, Provided that any such resolution may be extended from time to time by a further such resolution, each extension not exceeding six months from the date of the resolution effecting the extension;</w:t>
      </w:r>
    </w:p>
    <w:p w14:paraId="26F9C470" w14:textId="77777777" w:rsidR="00F0629D" w:rsidRPr="00D07005" w:rsidRDefault="00F0629D" w:rsidP="00F0629D">
      <w:pPr>
        <w:spacing w:after="0"/>
        <w:jc w:val="both"/>
        <w:rPr>
          <w:rFonts w:ascii="Times New Roman" w:hAnsi="Times New Roman" w:cs="Times New Roman"/>
          <w:color w:val="000080"/>
          <w:sz w:val="24"/>
          <w:szCs w:val="24"/>
        </w:rPr>
      </w:pPr>
    </w:p>
    <w:p w14:paraId="5C84A254" w14:textId="77777777" w:rsidR="00F0629D" w:rsidRPr="00D07005" w:rsidRDefault="00F0629D" w:rsidP="00F0629D">
      <w:pPr>
        <w:spacing w:after="0"/>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07005">
        <w:rPr>
          <w:rFonts w:ascii="Times New Roman" w:hAnsi="Times New Roman" w:cs="Times New Roman"/>
          <w:b/>
          <w:sz w:val="24"/>
          <w:szCs w:val="24"/>
          <w14:shadow w14:blurRad="50800" w14:dist="38100" w14:dir="2700000" w14:sx="100000" w14:sy="100000" w14:kx="0" w14:ky="0" w14:algn="tl">
            <w14:srgbClr w14:val="000000">
              <w14:alpha w14:val="60000"/>
            </w14:srgbClr>
          </w14:shadow>
        </w:rPr>
        <w:t xml:space="preserve">AND WHEREAS </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on the 15</w:t>
      </w:r>
      <w:r w:rsidRPr="00D07005">
        <w:rPr>
          <w:rFonts w:ascii="Times New Roman" w:hAnsi="Times New Roman" w:cs="Times New Roman"/>
          <w:sz w:val="24"/>
          <w:szCs w:val="24"/>
          <w:vertAlign w:val="superscript"/>
          <w14:shadow w14:blurRad="50800" w14:dist="38100" w14:dir="2700000" w14:sx="100000" w14:sy="100000" w14:kx="0" w14:ky="0" w14:algn="tl">
            <w14:srgbClr w14:val="000000">
              <w14:alpha w14:val="60000"/>
            </w14:srgbClr>
          </w14:shadow>
        </w:rPr>
        <w:t>th</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day of January 2021 a majority of the House of Representatives passed a resolution that the declaration of emergency by the Governor-General dated the 11</w:t>
      </w:r>
      <w:r w:rsidRPr="00D07005">
        <w:rPr>
          <w:rFonts w:ascii="Times New Roman" w:hAnsi="Times New Roman" w:cs="Times New Roman"/>
          <w:sz w:val="24"/>
          <w:szCs w:val="24"/>
          <w:vertAlign w:val="superscript"/>
          <w14:shadow w14:blurRad="50800" w14:dist="38100" w14:dir="2700000" w14:sx="100000" w14:sy="100000" w14:kx="0" w14:ky="0" w14:algn="tl">
            <w14:srgbClr w14:val="000000">
              <w14:alpha w14:val="60000"/>
            </w14:srgbClr>
          </w14:shadow>
        </w:rPr>
        <w:t>th</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day of January 2021 be approved for the period ending on the 14</w:t>
      </w:r>
      <w:r w:rsidRPr="00D07005">
        <w:rPr>
          <w:rFonts w:ascii="Times New Roman" w:hAnsi="Times New Roman" w:cs="Times New Roman"/>
          <w:sz w:val="24"/>
          <w:szCs w:val="24"/>
          <w:vertAlign w:val="superscript"/>
          <w14:shadow w14:blurRad="50800" w14:dist="38100" w14:dir="2700000" w14:sx="100000" w14:sy="100000" w14:kx="0" w14:ky="0" w14:algn="tl">
            <w14:srgbClr w14:val="000000">
              <w14:alpha w14:val="60000"/>
            </w14:srgbClr>
          </w14:shadow>
        </w:rPr>
        <w:t>th</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day of July 2021;</w:t>
      </w:r>
    </w:p>
    <w:p w14:paraId="2C052512" w14:textId="77777777" w:rsidR="00F0629D" w:rsidRDefault="00F0629D" w:rsidP="00F0629D">
      <w:pPr>
        <w:spacing w:after="0"/>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07005">
        <w:rPr>
          <w:rFonts w:ascii="Times New Roman" w:hAnsi="Times New Roman" w:cs="Times New Roman"/>
          <w:b/>
          <w:sz w:val="24"/>
          <w:szCs w:val="24"/>
          <w14:shadow w14:blurRad="50800" w14:dist="38100" w14:dir="2700000" w14:sx="100000" w14:sy="100000" w14:kx="0" w14:ky="0" w14:algn="tl">
            <w14:srgbClr w14:val="000000">
              <w14:alpha w14:val="60000"/>
            </w14:srgbClr>
          </w14:shadow>
        </w:rPr>
        <w:lastRenderedPageBreak/>
        <w:t xml:space="preserve">AND WHEREAS </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on the 27</w:t>
      </w:r>
      <w:r w:rsidRPr="00D07005">
        <w:rPr>
          <w:rFonts w:ascii="Times New Roman" w:hAnsi="Times New Roman" w:cs="Times New Roman"/>
          <w:sz w:val="24"/>
          <w:szCs w:val="24"/>
          <w:vertAlign w:val="superscript"/>
          <w14:shadow w14:blurRad="50800" w14:dist="38100" w14:dir="2700000" w14:sx="100000" w14:sy="100000" w14:kx="0" w14:ky="0" w14:algn="tl">
            <w14:srgbClr w14:val="000000">
              <w14:alpha w14:val="60000"/>
            </w14:srgbClr>
          </w14:shadow>
        </w:rPr>
        <w:t>th</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day of January 2021 a majority of the Senate passed a resolution that the declaration of emergency by the Governor-General dated the 11</w:t>
      </w:r>
      <w:r w:rsidRPr="00D07005">
        <w:rPr>
          <w:rFonts w:ascii="Times New Roman" w:hAnsi="Times New Roman" w:cs="Times New Roman"/>
          <w:sz w:val="24"/>
          <w:szCs w:val="24"/>
          <w:vertAlign w:val="superscript"/>
          <w14:shadow w14:blurRad="50800" w14:dist="38100" w14:dir="2700000" w14:sx="100000" w14:sy="100000" w14:kx="0" w14:ky="0" w14:algn="tl">
            <w14:srgbClr w14:val="000000">
              <w14:alpha w14:val="60000"/>
            </w14:srgbClr>
          </w14:shadow>
        </w:rPr>
        <w:t>th</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day of January 2021 be approved for the period ending on the 14</w:t>
      </w:r>
      <w:r w:rsidRPr="00D07005">
        <w:rPr>
          <w:rFonts w:ascii="Times New Roman" w:hAnsi="Times New Roman" w:cs="Times New Roman"/>
          <w:sz w:val="24"/>
          <w:szCs w:val="24"/>
          <w:vertAlign w:val="superscript"/>
          <w14:shadow w14:blurRad="50800" w14:dist="38100" w14:dir="2700000" w14:sx="100000" w14:sy="100000" w14:kx="0" w14:ky="0" w14:algn="tl">
            <w14:srgbClr w14:val="000000">
              <w14:alpha w14:val="60000"/>
            </w14:srgbClr>
          </w14:shadow>
        </w:rPr>
        <w:t>th</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day of July 2021;</w:t>
      </w:r>
    </w:p>
    <w:p w14:paraId="56F1C9CA" w14:textId="77777777" w:rsidR="00F0629D" w:rsidRPr="00D07005" w:rsidRDefault="00F0629D" w:rsidP="00F0629D">
      <w:pPr>
        <w:spacing w:after="0"/>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3463153E" w14:textId="77777777" w:rsidR="00F0629D" w:rsidRDefault="00F0629D" w:rsidP="00F0629D">
      <w:pPr>
        <w:spacing w:after="0"/>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07005">
        <w:rPr>
          <w:rFonts w:ascii="Times New Roman" w:hAnsi="Times New Roman" w:cs="Times New Roman"/>
          <w:b/>
          <w:sz w:val="24"/>
          <w:szCs w:val="24"/>
          <w14:shadow w14:blurRad="50800" w14:dist="38100" w14:dir="2700000" w14:sx="100000" w14:sy="100000" w14:kx="0" w14:ky="0" w14:algn="tl">
            <w14:srgbClr w14:val="000000">
              <w14:alpha w14:val="60000"/>
            </w14:srgbClr>
          </w14:shadow>
        </w:rPr>
        <w:t xml:space="preserve">AND WHEREAS </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on the 21</w:t>
      </w:r>
      <w:r w:rsidRPr="00D07005">
        <w:rPr>
          <w:rFonts w:ascii="Times New Roman" w:hAnsi="Times New Roman" w:cs="Times New Roman"/>
          <w:sz w:val="24"/>
          <w:szCs w:val="24"/>
          <w:vertAlign w:val="superscript"/>
          <w14:shadow w14:blurRad="50800" w14:dist="38100" w14:dir="2700000" w14:sx="100000" w14:sy="100000" w14:kx="0" w14:ky="0" w14:algn="tl">
            <w14:srgbClr w14:val="000000">
              <w14:alpha w14:val="60000"/>
            </w14:srgbClr>
          </w14:shadow>
        </w:rPr>
        <w:t>st</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day of May 2021 a majority of the House of Representatives passed a resolution extending the declaration of emergency by the Governor-General dated the 11</w:t>
      </w:r>
      <w:r w:rsidRPr="00D07005">
        <w:rPr>
          <w:rFonts w:ascii="Times New Roman" w:hAnsi="Times New Roman" w:cs="Times New Roman"/>
          <w:sz w:val="24"/>
          <w:szCs w:val="24"/>
          <w:vertAlign w:val="superscript"/>
          <w14:shadow w14:blurRad="50800" w14:dist="38100" w14:dir="2700000" w14:sx="100000" w14:sy="100000" w14:kx="0" w14:ky="0" w14:algn="tl">
            <w14:srgbClr w14:val="000000">
              <w14:alpha w14:val="60000"/>
            </w14:srgbClr>
          </w14:shadow>
        </w:rPr>
        <w:t>th</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day of January 2021 to the period ending on the 20</w:t>
      </w:r>
      <w:r w:rsidRPr="00D07005">
        <w:rPr>
          <w:rFonts w:ascii="Times New Roman" w:hAnsi="Times New Roman" w:cs="Times New Roman"/>
          <w:sz w:val="24"/>
          <w:szCs w:val="24"/>
          <w:vertAlign w:val="superscript"/>
          <w14:shadow w14:blurRad="50800" w14:dist="38100" w14:dir="2700000" w14:sx="100000" w14:sy="100000" w14:kx="0" w14:ky="0" w14:algn="tl">
            <w14:srgbClr w14:val="000000">
              <w14:alpha w14:val="60000"/>
            </w14:srgbClr>
          </w14:shadow>
        </w:rPr>
        <w:t>th</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day of November 2021;</w:t>
      </w:r>
    </w:p>
    <w:p w14:paraId="14D720B4" w14:textId="77777777" w:rsidR="00F0629D" w:rsidRPr="00D07005" w:rsidRDefault="00F0629D" w:rsidP="00F0629D">
      <w:pPr>
        <w:spacing w:after="0"/>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2B3DFB53" w14:textId="77777777" w:rsidR="00F0629D" w:rsidRDefault="00F0629D" w:rsidP="00F0629D">
      <w:pPr>
        <w:spacing w:after="0"/>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07005">
        <w:rPr>
          <w:rFonts w:ascii="Times New Roman" w:hAnsi="Times New Roman" w:cs="Times New Roman"/>
          <w:b/>
          <w:sz w:val="24"/>
          <w:szCs w:val="24"/>
          <w14:shadow w14:blurRad="50800" w14:dist="38100" w14:dir="2700000" w14:sx="100000" w14:sy="100000" w14:kx="0" w14:ky="0" w14:algn="tl">
            <w14:srgbClr w14:val="000000">
              <w14:alpha w14:val="60000"/>
            </w14:srgbClr>
          </w14:shadow>
        </w:rPr>
        <w:t xml:space="preserve">AND WHEREAS </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on the 2</w:t>
      </w:r>
      <w:r w:rsidRPr="00D07005">
        <w:rPr>
          <w:rFonts w:ascii="Times New Roman" w:hAnsi="Times New Roman" w:cs="Times New Roman"/>
          <w:sz w:val="24"/>
          <w:szCs w:val="24"/>
          <w:vertAlign w:val="superscript"/>
          <w14:shadow w14:blurRad="50800" w14:dist="38100" w14:dir="2700000" w14:sx="100000" w14:sy="100000" w14:kx="0" w14:ky="0" w14:algn="tl">
            <w14:srgbClr w14:val="000000">
              <w14:alpha w14:val="60000"/>
            </w14:srgbClr>
          </w14:shadow>
        </w:rPr>
        <w:t>nd</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day of June 2021 a majority of the Senate passed a resolution extending the declaration of emergency by the Governor-General dated the 11</w:t>
      </w:r>
      <w:r w:rsidRPr="00D07005">
        <w:rPr>
          <w:rFonts w:ascii="Times New Roman" w:hAnsi="Times New Roman" w:cs="Times New Roman"/>
          <w:sz w:val="24"/>
          <w:szCs w:val="24"/>
          <w:vertAlign w:val="superscript"/>
          <w14:shadow w14:blurRad="50800" w14:dist="38100" w14:dir="2700000" w14:sx="100000" w14:sy="100000" w14:kx="0" w14:ky="0" w14:algn="tl">
            <w14:srgbClr w14:val="000000">
              <w14:alpha w14:val="60000"/>
            </w14:srgbClr>
          </w14:shadow>
        </w:rPr>
        <w:t>th</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day of January 2021 to the period ending on the 20</w:t>
      </w:r>
      <w:r w:rsidRPr="00D07005">
        <w:rPr>
          <w:rFonts w:ascii="Times New Roman" w:hAnsi="Times New Roman" w:cs="Times New Roman"/>
          <w:sz w:val="24"/>
          <w:szCs w:val="24"/>
          <w:vertAlign w:val="superscript"/>
          <w14:shadow w14:blurRad="50800" w14:dist="38100" w14:dir="2700000" w14:sx="100000" w14:sy="100000" w14:kx="0" w14:ky="0" w14:algn="tl">
            <w14:srgbClr w14:val="000000">
              <w14:alpha w14:val="60000"/>
            </w14:srgbClr>
          </w14:shadow>
        </w:rPr>
        <w:t>th</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day of November 2021;</w:t>
      </w:r>
    </w:p>
    <w:p w14:paraId="1C0E5676" w14:textId="77777777" w:rsidR="00F0629D" w:rsidRPr="00D07005" w:rsidRDefault="00F0629D" w:rsidP="00F0629D">
      <w:pPr>
        <w:spacing w:after="0"/>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2ECFBE58" w14:textId="77777777" w:rsidR="00F0629D" w:rsidRDefault="00F0629D" w:rsidP="00F0629D">
      <w:pPr>
        <w:spacing w:after="0"/>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07005">
        <w:rPr>
          <w:rFonts w:ascii="Times New Roman" w:hAnsi="Times New Roman" w:cs="Times New Roman"/>
          <w:b/>
          <w:sz w:val="24"/>
          <w:szCs w:val="24"/>
          <w14:shadow w14:blurRad="50800" w14:dist="38100" w14:dir="2700000" w14:sx="100000" w14:sy="100000" w14:kx="0" w14:ky="0" w14:algn="tl">
            <w14:srgbClr w14:val="000000">
              <w14:alpha w14:val="60000"/>
            </w14:srgbClr>
          </w14:shadow>
        </w:rPr>
        <w:t xml:space="preserve">AND WHEREAS </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on the 2</w:t>
      </w:r>
      <w:r w:rsidRPr="00D07005">
        <w:rPr>
          <w:rFonts w:ascii="Times New Roman" w:hAnsi="Times New Roman" w:cs="Times New Roman"/>
          <w:sz w:val="24"/>
          <w:szCs w:val="24"/>
          <w:vertAlign w:val="superscript"/>
          <w14:shadow w14:blurRad="50800" w14:dist="38100" w14:dir="2700000" w14:sx="100000" w14:sy="100000" w14:kx="0" w14:ky="0" w14:algn="tl">
            <w14:srgbClr w14:val="000000">
              <w14:alpha w14:val="60000"/>
            </w14:srgbClr>
          </w14:shadow>
        </w:rPr>
        <w:t>nd</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day of November 2021 a majority of the House of Representatives passed a resolution extending the declaration of emergency by the Governor-General dated the 11</w:t>
      </w:r>
      <w:r w:rsidRPr="00D07005">
        <w:rPr>
          <w:rFonts w:ascii="Times New Roman" w:hAnsi="Times New Roman" w:cs="Times New Roman"/>
          <w:sz w:val="24"/>
          <w:szCs w:val="24"/>
          <w:vertAlign w:val="superscript"/>
          <w14:shadow w14:blurRad="50800" w14:dist="38100" w14:dir="2700000" w14:sx="100000" w14:sy="100000" w14:kx="0" w14:ky="0" w14:algn="tl">
            <w14:srgbClr w14:val="000000">
              <w14:alpha w14:val="60000"/>
            </w14:srgbClr>
          </w14:shadow>
        </w:rPr>
        <w:t>th</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day of January 2021 to the period ending on the 1</w:t>
      </w:r>
      <w:r w:rsidRPr="00D07005">
        <w:rPr>
          <w:rFonts w:ascii="Times New Roman" w:hAnsi="Times New Roman" w:cs="Times New Roman"/>
          <w:sz w:val="24"/>
          <w:szCs w:val="24"/>
          <w:vertAlign w:val="superscript"/>
          <w14:shadow w14:blurRad="50800" w14:dist="38100" w14:dir="2700000" w14:sx="100000" w14:sy="100000" w14:kx="0" w14:ky="0" w14:algn="tl">
            <w14:srgbClr w14:val="000000">
              <w14:alpha w14:val="60000"/>
            </w14:srgbClr>
          </w14:shadow>
        </w:rPr>
        <w:t>st</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day of May 2022;</w:t>
      </w:r>
    </w:p>
    <w:p w14:paraId="6D17A1C4" w14:textId="77777777" w:rsidR="00F0629D" w:rsidRPr="00D07005" w:rsidRDefault="00F0629D" w:rsidP="00F0629D">
      <w:pPr>
        <w:spacing w:after="0"/>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314861AB" w14:textId="77777777" w:rsidR="00F0629D" w:rsidRDefault="00F0629D" w:rsidP="00F0629D">
      <w:pPr>
        <w:spacing w:after="0"/>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07005">
        <w:rPr>
          <w:rFonts w:ascii="Times New Roman" w:hAnsi="Times New Roman" w:cs="Times New Roman"/>
          <w:b/>
          <w:sz w:val="24"/>
          <w:szCs w:val="24"/>
          <w14:shadow w14:blurRad="50800" w14:dist="38100" w14:dir="2700000" w14:sx="100000" w14:sy="100000" w14:kx="0" w14:ky="0" w14:algn="tl">
            <w14:srgbClr w14:val="000000">
              <w14:alpha w14:val="60000"/>
            </w14:srgbClr>
          </w14:shadow>
        </w:rPr>
        <w:t xml:space="preserve">AND WHEREAS </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the Leader of Government’s Business proposes that the Senate make a Resolution to extend the resolution of the Senate dated the 2</w:t>
      </w:r>
      <w:r w:rsidRPr="00D07005">
        <w:rPr>
          <w:rFonts w:ascii="Times New Roman" w:hAnsi="Times New Roman" w:cs="Times New Roman"/>
          <w:sz w:val="24"/>
          <w:szCs w:val="24"/>
          <w:vertAlign w:val="superscript"/>
          <w14:shadow w14:blurRad="50800" w14:dist="38100" w14:dir="2700000" w14:sx="100000" w14:sy="100000" w14:kx="0" w14:ky="0" w14:algn="tl">
            <w14:srgbClr w14:val="000000">
              <w14:alpha w14:val="60000"/>
            </w14:srgbClr>
          </w14:shadow>
        </w:rPr>
        <w:t>nd</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day of June 2021;</w:t>
      </w:r>
    </w:p>
    <w:p w14:paraId="3EA5BF2F" w14:textId="77777777" w:rsidR="00F0629D" w:rsidRPr="00D07005" w:rsidRDefault="00F0629D" w:rsidP="00F0629D">
      <w:pPr>
        <w:spacing w:after="0"/>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2D2E5D14" w14:textId="77777777" w:rsidR="00F0629D" w:rsidRPr="00D07005" w:rsidRDefault="00F0629D" w:rsidP="00F0629D">
      <w:pPr>
        <w:spacing w:after="0"/>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07005">
        <w:rPr>
          <w:rFonts w:ascii="Times New Roman" w:hAnsi="Times New Roman" w:cs="Times New Roman"/>
          <w:b/>
          <w:sz w:val="24"/>
          <w:szCs w:val="24"/>
          <w14:shadow w14:blurRad="50800" w14:dist="38100" w14:dir="2700000" w14:sx="100000" w14:sy="100000" w14:kx="0" w14:ky="0" w14:algn="tl">
            <w14:srgbClr w14:val="000000">
              <w14:alpha w14:val="60000"/>
            </w14:srgbClr>
          </w14:shadow>
        </w:rPr>
        <w:t xml:space="preserve">NOW THEREFORE BE IT RESOLVED </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by a majority of all the members of the Senate the resolution of the Senate dated the 2</w:t>
      </w:r>
      <w:r w:rsidRPr="00D07005">
        <w:rPr>
          <w:rFonts w:ascii="Times New Roman" w:hAnsi="Times New Roman" w:cs="Times New Roman"/>
          <w:sz w:val="24"/>
          <w:szCs w:val="24"/>
          <w:vertAlign w:val="superscript"/>
          <w14:shadow w14:blurRad="50800" w14:dist="38100" w14:dir="2700000" w14:sx="100000" w14:sy="100000" w14:kx="0" w14:ky="0" w14:algn="tl">
            <w14:srgbClr w14:val="000000">
              <w14:alpha w14:val="60000"/>
            </w14:srgbClr>
          </w14:shadow>
        </w:rPr>
        <w:t>nd</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day of June 2021 approving the declaration of emergency by the Governor-General dated the 11</w:t>
      </w:r>
      <w:r w:rsidRPr="00D07005">
        <w:rPr>
          <w:rFonts w:ascii="Times New Roman" w:hAnsi="Times New Roman" w:cs="Times New Roman"/>
          <w:sz w:val="24"/>
          <w:szCs w:val="24"/>
          <w:vertAlign w:val="superscript"/>
          <w14:shadow w14:blurRad="50800" w14:dist="38100" w14:dir="2700000" w14:sx="100000" w14:sy="100000" w14:kx="0" w14:ky="0" w14:algn="tl">
            <w14:srgbClr w14:val="000000">
              <w14:alpha w14:val="60000"/>
            </w14:srgbClr>
          </w14:shadow>
        </w:rPr>
        <w:t>th</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day of January 2021 as set out in the Schedule to this Resolution is hereby extended to the period ending on the 1</w:t>
      </w:r>
      <w:r w:rsidRPr="00D07005">
        <w:rPr>
          <w:rFonts w:ascii="Times New Roman" w:hAnsi="Times New Roman" w:cs="Times New Roman"/>
          <w:sz w:val="24"/>
          <w:szCs w:val="24"/>
          <w:vertAlign w:val="superscript"/>
          <w14:shadow w14:blurRad="50800" w14:dist="38100" w14:dir="2700000" w14:sx="100000" w14:sy="100000" w14:kx="0" w14:ky="0" w14:algn="tl">
            <w14:srgbClr w14:val="000000">
              <w14:alpha w14:val="60000"/>
            </w14:srgbClr>
          </w14:shadow>
        </w:rPr>
        <w:t>st</w:t>
      </w: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day of May 2022. </w:t>
      </w:r>
    </w:p>
    <w:p w14:paraId="66B58794" w14:textId="77777777" w:rsidR="00F0629D" w:rsidRPr="00D07005" w:rsidRDefault="00F0629D" w:rsidP="00F0629D">
      <w:pPr>
        <w:spacing w:after="0"/>
        <w:jc w:val="both"/>
        <w:rPr>
          <w:rFonts w:ascii="Times New Roman" w:hAnsi="Times New Roman" w:cs="Times New Roman"/>
          <w:sz w:val="24"/>
          <w:szCs w:val="24"/>
          <w:lang w:val="en-GB"/>
        </w:rPr>
      </w:pPr>
    </w:p>
    <w:p w14:paraId="5D1F2543" w14:textId="77777777" w:rsidR="00F0629D" w:rsidRPr="00D07005" w:rsidRDefault="00F0629D" w:rsidP="00F0629D">
      <w:pPr>
        <w:spacing w:after="0"/>
        <w:jc w:val="both"/>
        <w:rPr>
          <w:rFonts w:ascii="Times New Roman" w:hAnsi="Times New Roman" w:cs="Times New Roman"/>
          <w:sz w:val="24"/>
          <w:szCs w:val="24"/>
          <w:lang w:val="en-GB"/>
        </w:rPr>
      </w:pPr>
    </w:p>
    <w:p w14:paraId="0EE555C8" w14:textId="77777777" w:rsidR="00F0629D" w:rsidRPr="00D07005" w:rsidRDefault="00F0629D" w:rsidP="00F0629D">
      <w:pPr>
        <w:spacing w:after="0"/>
        <w:jc w:val="cente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p>
    <w:p w14:paraId="0F18965A" w14:textId="77777777" w:rsidR="00F0629D" w:rsidRPr="00D07005" w:rsidRDefault="00F0629D" w:rsidP="00F0629D">
      <w:pPr>
        <w:spacing w:after="0"/>
        <w:jc w:val="cente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p>
    <w:p w14:paraId="68AFAFD7" w14:textId="77777777" w:rsidR="00F0629D" w:rsidRPr="00D07005" w:rsidRDefault="00F0629D" w:rsidP="00F0629D">
      <w:pPr>
        <w:jc w:val="cente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p>
    <w:p w14:paraId="36F9BAF9" w14:textId="77777777" w:rsidR="00F0629D" w:rsidRPr="00D07005" w:rsidRDefault="00F0629D" w:rsidP="00F0629D">
      <w:pPr>
        <w:jc w:val="cente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p>
    <w:p w14:paraId="2586C391" w14:textId="77777777" w:rsidR="00F0629D" w:rsidRPr="00D07005" w:rsidRDefault="00F0629D" w:rsidP="00F0629D">
      <w:pPr>
        <w:jc w:val="cente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D07005">
        <w:rPr>
          <w:rFonts w:ascii="Times New Roman" w:hAnsi="Times New Roman" w:cs="Times New Roman"/>
          <w:b/>
          <w:sz w:val="24"/>
          <w:szCs w:val="24"/>
          <w14:shadow w14:blurRad="50800" w14:dist="38100" w14:dir="2700000" w14:sx="100000" w14:sy="100000" w14:kx="0" w14:ky="0" w14:algn="tl">
            <w14:srgbClr w14:val="000000">
              <w14:alpha w14:val="60000"/>
            </w14:srgbClr>
          </w14:shadow>
        </w:rPr>
        <w:t>SCHEDULE</w:t>
      </w:r>
    </w:p>
    <w:p w14:paraId="3E0954BD" w14:textId="77777777" w:rsidR="00F0629D" w:rsidRPr="00D07005" w:rsidRDefault="00F0629D" w:rsidP="00F0629D">
      <w:pPr>
        <w:jc w:val="center"/>
        <w:rPr>
          <w:rFonts w:ascii="Times New Roman" w:hAnsi="Times New Roman" w:cs="Times New Roman"/>
          <w:b/>
          <w:sz w:val="24"/>
          <w:szCs w:val="24"/>
          <w:u w:val="single"/>
          <w14:shadow w14:blurRad="50800" w14:dist="38100" w14:dir="2700000" w14:sx="100000" w14:sy="100000" w14:kx="0" w14:ky="0" w14:algn="tl">
            <w14:srgbClr w14:val="000000">
              <w14:alpha w14:val="60000"/>
            </w14:srgbClr>
          </w14:shadow>
        </w:rPr>
      </w:pPr>
    </w:p>
    <w:p w14:paraId="07049FF2" w14:textId="77777777" w:rsidR="00F0629D" w:rsidRPr="00D07005" w:rsidRDefault="00F0629D" w:rsidP="00F0629D">
      <w:pPr>
        <w:jc w:val="center"/>
        <w:rPr>
          <w:rFonts w:ascii="Times New Roman" w:hAnsi="Times New Roman" w:cs="Times New Roman"/>
          <w:b/>
          <w:sz w:val="24"/>
          <w:szCs w:val="24"/>
          <w:u w:val="single"/>
          <w14:shadow w14:blurRad="50800" w14:dist="38100" w14:dir="2700000" w14:sx="100000" w14:sy="100000" w14:kx="0" w14:ky="0" w14:algn="tl">
            <w14:srgbClr w14:val="000000">
              <w14:alpha w14:val="60000"/>
            </w14:srgbClr>
          </w14:shadow>
        </w:rPr>
      </w:pPr>
    </w:p>
    <w:p w14:paraId="7C99F6F3" w14:textId="77777777" w:rsidR="00F0629D" w:rsidRPr="00D07005" w:rsidRDefault="00F0629D" w:rsidP="00F0629D">
      <w:pPr>
        <w:jc w:val="center"/>
        <w:rPr>
          <w:rFonts w:ascii="Times New Roman" w:hAnsi="Times New Roman" w:cs="Times New Roman"/>
          <w:b/>
          <w:sz w:val="24"/>
          <w:szCs w:val="24"/>
          <w:u w:val="single"/>
          <w14:shadow w14:blurRad="50800" w14:dist="38100" w14:dir="2700000" w14:sx="100000" w14:sy="100000" w14:kx="0" w14:ky="0" w14:algn="tl">
            <w14:srgbClr w14:val="000000">
              <w14:alpha w14:val="60000"/>
            </w14:srgbClr>
          </w14:shadow>
        </w:rPr>
      </w:pPr>
    </w:p>
    <w:p w14:paraId="39A3BF44" w14:textId="77777777" w:rsidR="00F0629D" w:rsidRPr="00D07005" w:rsidRDefault="00F0629D" w:rsidP="00F0629D">
      <w:pPr>
        <w:jc w:val="center"/>
        <w:rPr>
          <w:rFonts w:ascii="Times New Roman" w:hAnsi="Times New Roman" w:cs="Times New Roman"/>
          <w:b/>
          <w:sz w:val="24"/>
          <w:szCs w:val="24"/>
          <w:u w:val="single"/>
          <w14:shadow w14:blurRad="50800" w14:dist="38100" w14:dir="2700000" w14:sx="100000" w14:sy="100000" w14:kx="0" w14:ky="0" w14:algn="tl">
            <w14:srgbClr w14:val="000000">
              <w14:alpha w14:val="60000"/>
            </w14:srgbClr>
          </w14:shadow>
        </w:rPr>
      </w:pPr>
    </w:p>
    <w:p w14:paraId="59ED5843" w14:textId="77777777" w:rsidR="00F0629D" w:rsidRPr="00D07005" w:rsidRDefault="00F0629D" w:rsidP="00F0629D">
      <w:pPr>
        <w:jc w:val="center"/>
        <w:rPr>
          <w:rFonts w:ascii="Times New Roman" w:hAnsi="Times New Roman" w:cs="Times New Roman"/>
          <w:b/>
          <w:sz w:val="24"/>
          <w:szCs w:val="24"/>
          <w:u w:val="single"/>
          <w14:shadow w14:blurRad="50800" w14:dist="38100" w14:dir="2700000" w14:sx="100000" w14:sy="100000" w14:kx="0" w14:ky="0" w14:algn="tl">
            <w14:srgbClr w14:val="000000">
              <w14:alpha w14:val="60000"/>
            </w14:srgbClr>
          </w14:shadow>
        </w:rPr>
      </w:pPr>
    </w:p>
    <w:p w14:paraId="015FE3E7" w14:textId="77777777" w:rsidR="00F0629D" w:rsidRPr="00D07005" w:rsidRDefault="00F0629D" w:rsidP="00F0629D">
      <w:pPr>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roofErr w:type="gramStart"/>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Passed by the Senate this          day of                 2021.</w:t>
      </w:r>
      <w:proofErr w:type="gramEnd"/>
    </w:p>
    <w:p w14:paraId="56B6B510" w14:textId="77777777" w:rsidR="00F0629D" w:rsidRPr="00D07005" w:rsidRDefault="00F0629D" w:rsidP="00F0629D">
      <w:pPr>
        <w:ind w:left="3600"/>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3A4CFDBB" w14:textId="77777777" w:rsidR="00F0629D" w:rsidRPr="00D07005" w:rsidRDefault="00F0629D" w:rsidP="00F0629D">
      <w:pPr>
        <w:ind w:left="3600"/>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36AEC8D9" w14:textId="77777777" w:rsidR="00F0629D" w:rsidRPr="00D07005" w:rsidRDefault="00F0629D" w:rsidP="00F0629D">
      <w:pPr>
        <w:ind w:left="3600"/>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6A5C0578" w14:textId="77777777" w:rsidR="00F0629D" w:rsidRPr="00D07005" w:rsidRDefault="00F0629D" w:rsidP="009D7F94">
      <w:pPr>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07005">
        <w:rPr>
          <w:rFonts w:ascii="Times New Roman" w:hAnsi="Times New Roman" w:cs="Times New Roman"/>
          <w:sz w:val="24"/>
          <w:szCs w:val="24"/>
          <w14:shadow w14:blurRad="50800" w14:dist="38100" w14:dir="2700000" w14:sx="100000" w14:sy="100000" w14:kx="0" w14:ky="0" w14:algn="tl">
            <w14:srgbClr w14:val="000000">
              <w14:alpha w14:val="60000"/>
            </w14:srgbClr>
          </w14:shadow>
        </w:rPr>
        <w:t>............………………….………………………</w:t>
      </w:r>
    </w:p>
    <w:p w14:paraId="674AC839" w14:textId="77777777" w:rsidR="00F0629D" w:rsidRPr="00D07005" w:rsidRDefault="00F0629D" w:rsidP="00F0629D">
      <w:pPr>
        <w:jc w:val="cente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D07005">
        <w:rPr>
          <w:rFonts w:ascii="Times New Roman" w:hAnsi="Times New Roman" w:cs="Times New Roman"/>
          <w:b/>
          <w:sz w:val="24"/>
          <w:szCs w:val="24"/>
          <w14:shadow w14:blurRad="50800" w14:dist="38100" w14:dir="2700000" w14:sx="100000" w14:sy="100000" w14:kx="0" w14:ky="0" w14:algn="tl">
            <w14:srgbClr w14:val="000000">
              <w14:alpha w14:val="60000"/>
            </w14:srgbClr>
          </w14:shadow>
        </w:rPr>
        <w:t>Clerk to the Senate</w:t>
      </w:r>
    </w:p>
    <w:p w14:paraId="390B0CC9" w14:textId="41643F1C" w:rsidR="00F0629D" w:rsidRDefault="00F0629D" w:rsidP="00F0629D">
      <w:pPr>
        <w:tabs>
          <w:tab w:val="left" w:pos="2010"/>
        </w:tabs>
        <w:rPr>
          <w:rFonts w:ascii="Arial" w:eastAsia="Times New Roman" w:hAnsi="Arial" w:cs="Arial"/>
          <w:sz w:val="24"/>
          <w:szCs w:val="24"/>
          <w:lang w:val="en-GB"/>
        </w:rPr>
      </w:pPr>
    </w:p>
    <w:p w14:paraId="77A445F6" w14:textId="77777777" w:rsidR="00F0629D" w:rsidRDefault="00F0629D" w:rsidP="00F0629D">
      <w:pPr>
        <w:tabs>
          <w:tab w:val="left" w:pos="2010"/>
        </w:tabs>
        <w:rPr>
          <w:rFonts w:ascii="Arial" w:eastAsia="Times New Roman" w:hAnsi="Arial" w:cs="Arial"/>
          <w:sz w:val="24"/>
          <w:szCs w:val="24"/>
          <w:lang w:val="en-GB"/>
        </w:rPr>
      </w:pPr>
    </w:p>
    <w:p w14:paraId="741CF10A" w14:textId="77777777" w:rsidR="00F0629D" w:rsidRDefault="00F0629D" w:rsidP="00F0629D">
      <w:pPr>
        <w:tabs>
          <w:tab w:val="left" w:pos="2010"/>
        </w:tabs>
        <w:rPr>
          <w:rFonts w:ascii="Arial" w:eastAsia="Times New Roman" w:hAnsi="Arial" w:cs="Arial"/>
          <w:sz w:val="24"/>
          <w:szCs w:val="24"/>
          <w:lang w:val="en-GB"/>
        </w:rPr>
      </w:pPr>
    </w:p>
    <w:p w14:paraId="15580472" w14:textId="52A8995E" w:rsidR="00F0629D" w:rsidRPr="001E15BA" w:rsidRDefault="001E15BA" w:rsidP="001E15BA">
      <w:pPr>
        <w:pStyle w:val="ListParagraph"/>
        <w:numPr>
          <w:ilvl w:val="0"/>
          <w:numId w:val="8"/>
        </w:numPr>
        <w:tabs>
          <w:tab w:val="left" w:pos="2010"/>
        </w:tabs>
        <w:rPr>
          <w:rFonts w:ascii="Arial" w:eastAsia="Times New Roman" w:hAnsi="Arial" w:cs="Arial"/>
          <w:sz w:val="24"/>
          <w:szCs w:val="24"/>
          <w:lang w:val="en-GB"/>
        </w:rPr>
      </w:pPr>
      <w:r>
        <w:rPr>
          <w:rFonts w:ascii="Arial" w:eastAsia="Times New Roman" w:hAnsi="Arial" w:cs="Arial"/>
          <w:b/>
          <w:sz w:val="24"/>
          <w:szCs w:val="24"/>
          <w:lang w:val="en-GB"/>
        </w:rPr>
        <w:t>Adjournment.</w:t>
      </w:r>
    </w:p>
    <w:p w14:paraId="6CAF4DF9" w14:textId="77777777" w:rsidR="00F0629D" w:rsidRDefault="00F0629D" w:rsidP="00F0629D">
      <w:pPr>
        <w:tabs>
          <w:tab w:val="left" w:pos="2010"/>
        </w:tabs>
        <w:rPr>
          <w:rFonts w:ascii="Arial" w:eastAsia="Times New Roman" w:hAnsi="Arial" w:cs="Arial"/>
          <w:sz w:val="24"/>
          <w:szCs w:val="24"/>
          <w:lang w:val="en-GB"/>
        </w:rPr>
      </w:pPr>
    </w:p>
    <w:p w14:paraId="1C4F2B04" w14:textId="77777777" w:rsidR="00F0629D" w:rsidRDefault="00F0629D" w:rsidP="00F0629D">
      <w:pPr>
        <w:tabs>
          <w:tab w:val="left" w:pos="2010"/>
        </w:tabs>
        <w:rPr>
          <w:rFonts w:ascii="Arial" w:eastAsia="Times New Roman" w:hAnsi="Arial" w:cs="Arial"/>
          <w:sz w:val="24"/>
          <w:szCs w:val="24"/>
          <w:lang w:val="en-GB"/>
        </w:rPr>
      </w:pPr>
    </w:p>
    <w:p w14:paraId="2431FF1D" w14:textId="77777777" w:rsidR="00F0629D" w:rsidRDefault="00F0629D" w:rsidP="00F0629D">
      <w:pPr>
        <w:tabs>
          <w:tab w:val="left" w:pos="2010"/>
        </w:tabs>
        <w:rPr>
          <w:rFonts w:ascii="Arial" w:eastAsia="Times New Roman" w:hAnsi="Arial" w:cs="Arial"/>
          <w:sz w:val="24"/>
          <w:szCs w:val="24"/>
          <w:lang w:val="en-GB"/>
        </w:rPr>
      </w:pPr>
    </w:p>
    <w:p w14:paraId="2D14BA07" w14:textId="77777777" w:rsidR="00F0629D" w:rsidRDefault="00F0629D" w:rsidP="00F0629D">
      <w:pPr>
        <w:tabs>
          <w:tab w:val="left" w:pos="2010"/>
        </w:tabs>
        <w:rPr>
          <w:rFonts w:ascii="Arial" w:eastAsia="Times New Roman" w:hAnsi="Arial" w:cs="Arial"/>
          <w:sz w:val="24"/>
          <w:szCs w:val="24"/>
          <w:lang w:val="en-GB"/>
        </w:rPr>
      </w:pPr>
    </w:p>
    <w:p w14:paraId="0F3164C1" w14:textId="77777777" w:rsidR="00F0629D" w:rsidRDefault="00F0629D" w:rsidP="00F0629D">
      <w:pPr>
        <w:tabs>
          <w:tab w:val="left" w:pos="2010"/>
        </w:tabs>
        <w:rPr>
          <w:rFonts w:ascii="Arial" w:eastAsia="Times New Roman" w:hAnsi="Arial" w:cs="Arial"/>
          <w:sz w:val="24"/>
          <w:szCs w:val="24"/>
          <w:lang w:val="en-GB"/>
        </w:rPr>
      </w:pPr>
    </w:p>
    <w:p w14:paraId="74F2FB27" w14:textId="77777777" w:rsidR="00F0629D" w:rsidRDefault="00F0629D" w:rsidP="00F0629D">
      <w:pPr>
        <w:tabs>
          <w:tab w:val="left" w:pos="2010"/>
        </w:tabs>
        <w:rPr>
          <w:rFonts w:ascii="Arial" w:eastAsia="Times New Roman" w:hAnsi="Arial" w:cs="Arial"/>
          <w:sz w:val="24"/>
          <w:szCs w:val="24"/>
          <w:lang w:val="en-GB"/>
        </w:rPr>
      </w:pPr>
    </w:p>
    <w:p w14:paraId="289A0C78" w14:textId="77777777" w:rsidR="00F0629D" w:rsidRDefault="00F0629D" w:rsidP="00F0629D">
      <w:pPr>
        <w:tabs>
          <w:tab w:val="left" w:pos="2010"/>
        </w:tabs>
        <w:rPr>
          <w:rFonts w:ascii="Arial" w:eastAsia="Times New Roman" w:hAnsi="Arial" w:cs="Arial"/>
          <w:sz w:val="24"/>
          <w:szCs w:val="24"/>
          <w:lang w:val="en-GB"/>
        </w:rPr>
      </w:pPr>
    </w:p>
    <w:p w14:paraId="38DD1077" w14:textId="77777777" w:rsidR="00F0629D" w:rsidRDefault="00F0629D" w:rsidP="00F0629D">
      <w:pPr>
        <w:tabs>
          <w:tab w:val="left" w:pos="2010"/>
        </w:tabs>
        <w:rPr>
          <w:rFonts w:ascii="Arial" w:eastAsia="Times New Roman" w:hAnsi="Arial" w:cs="Arial"/>
          <w:sz w:val="24"/>
          <w:szCs w:val="24"/>
          <w:lang w:val="en-GB"/>
        </w:rPr>
      </w:pPr>
    </w:p>
    <w:p w14:paraId="13CD79E7" w14:textId="77777777" w:rsidR="00F0629D" w:rsidRDefault="00F0629D" w:rsidP="00F0629D">
      <w:pPr>
        <w:tabs>
          <w:tab w:val="left" w:pos="2010"/>
        </w:tabs>
        <w:rPr>
          <w:rFonts w:ascii="Arial" w:eastAsia="Times New Roman" w:hAnsi="Arial" w:cs="Arial"/>
          <w:sz w:val="24"/>
          <w:szCs w:val="24"/>
          <w:lang w:val="en-GB"/>
        </w:rPr>
      </w:pPr>
    </w:p>
    <w:p w14:paraId="4CCA5022" w14:textId="77777777" w:rsidR="00F0629D" w:rsidRDefault="00F0629D" w:rsidP="00F0629D">
      <w:pPr>
        <w:tabs>
          <w:tab w:val="left" w:pos="2010"/>
        </w:tabs>
        <w:rPr>
          <w:rFonts w:ascii="Arial" w:eastAsia="Times New Roman" w:hAnsi="Arial" w:cs="Arial"/>
          <w:sz w:val="24"/>
          <w:szCs w:val="24"/>
          <w:lang w:val="en-GB"/>
        </w:rPr>
      </w:pPr>
    </w:p>
    <w:p w14:paraId="0871118E" w14:textId="77777777" w:rsidR="00F0629D" w:rsidRDefault="00F0629D" w:rsidP="00F0629D">
      <w:pPr>
        <w:tabs>
          <w:tab w:val="left" w:pos="2010"/>
        </w:tabs>
        <w:rPr>
          <w:rFonts w:ascii="Arial" w:eastAsia="Times New Roman" w:hAnsi="Arial" w:cs="Arial"/>
          <w:sz w:val="24"/>
          <w:szCs w:val="24"/>
          <w:lang w:val="en-GB"/>
        </w:rPr>
      </w:pPr>
    </w:p>
    <w:p w14:paraId="74BB28F5" w14:textId="77777777" w:rsidR="00F0629D" w:rsidRDefault="00F0629D" w:rsidP="00F0629D">
      <w:pPr>
        <w:tabs>
          <w:tab w:val="left" w:pos="2010"/>
        </w:tabs>
        <w:rPr>
          <w:rFonts w:ascii="Arial" w:eastAsia="Times New Roman" w:hAnsi="Arial" w:cs="Arial"/>
          <w:sz w:val="24"/>
          <w:szCs w:val="24"/>
          <w:lang w:val="en-GB"/>
        </w:rPr>
      </w:pPr>
    </w:p>
    <w:p w14:paraId="4B1F3DEF" w14:textId="77777777" w:rsidR="00F0629D" w:rsidRDefault="00F0629D" w:rsidP="00F0629D">
      <w:pPr>
        <w:tabs>
          <w:tab w:val="left" w:pos="2010"/>
        </w:tabs>
        <w:rPr>
          <w:rFonts w:ascii="Arial" w:eastAsia="Times New Roman" w:hAnsi="Arial" w:cs="Arial"/>
          <w:sz w:val="24"/>
          <w:szCs w:val="24"/>
          <w:lang w:val="en-GB"/>
        </w:rPr>
      </w:pPr>
    </w:p>
    <w:p w14:paraId="0897C847" w14:textId="77777777" w:rsidR="00F0629D" w:rsidRDefault="00F0629D" w:rsidP="00F0629D">
      <w:pPr>
        <w:tabs>
          <w:tab w:val="left" w:pos="2010"/>
        </w:tabs>
        <w:rPr>
          <w:rFonts w:ascii="Arial" w:eastAsia="Times New Roman" w:hAnsi="Arial" w:cs="Arial"/>
          <w:sz w:val="24"/>
          <w:szCs w:val="24"/>
          <w:lang w:val="en-GB"/>
        </w:rPr>
      </w:pPr>
    </w:p>
    <w:p w14:paraId="7BAEEA67" w14:textId="77777777" w:rsidR="00014CE5" w:rsidRDefault="00014CE5" w:rsidP="00F0629D">
      <w:pPr>
        <w:tabs>
          <w:tab w:val="left" w:pos="2010"/>
        </w:tabs>
        <w:rPr>
          <w:rFonts w:ascii="Arial" w:eastAsia="Times New Roman" w:hAnsi="Arial" w:cs="Arial"/>
          <w:sz w:val="24"/>
          <w:szCs w:val="24"/>
          <w:lang w:val="en-GB"/>
        </w:rPr>
      </w:pPr>
    </w:p>
    <w:sectPr w:rsidR="00014CE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5D485" w14:textId="77777777" w:rsidR="00AF5B5C" w:rsidRDefault="00AF5B5C" w:rsidP="00B23825">
      <w:pPr>
        <w:spacing w:after="0" w:line="240" w:lineRule="auto"/>
      </w:pPr>
      <w:r>
        <w:separator/>
      </w:r>
    </w:p>
  </w:endnote>
  <w:endnote w:type="continuationSeparator" w:id="0">
    <w:p w14:paraId="5E2EC8DB" w14:textId="77777777" w:rsidR="00AF5B5C" w:rsidRDefault="00AF5B5C" w:rsidP="00B2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171999"/>
      <w:docPartObj>
        <w:docPartGallery w:val="Page Numbers (Bottom of Page)"/>
        <w:docPartUnique/>
      </w:docPartObj>
    </w:sdtPr>
    <w:sdtEndPr>
      <w:rPr>
        <w:noProof/>
      </w:rPr>
    </w:sdtEndPr>
    <w:sdtContent>
      <w:p w14:paraId="1ED1EE59" w14:textId="77777777" w:rsidR="00C95A4C" w:rsidRDefault="00C95A4C">
        <w:pPr>
          <w:pStyle w:val="Footer"/>
          <w:jc w:val="right"/>
        </w:pPr>
        <w:r>
          <w:fldChar w:fldCharType="begin"/>
        </w:r>
        <w:r>
          <w:instrText xml:space="preserve"> PAGE   \* MERGEFORMAT </w:instrText>
        </w:r>
        <w:r>
          <w:fldChar w:fldCharType="separate"/>
        </w:r>
        <w:r w:rsidR="00CD20D4">
          <w:rPr>
            <w:noProof/>
          </w:rPr>
          <w:t>1</w:t>
        </w:r>
        <w:r>
          <w:rPr>
            <w:noProof/>
          </w:rPr>
          <w:fldChar w:fldCharType="end"/>
        </w:r>
      </w:p>
    </w:sdtContent>
  </w:sdt>
  <w:p w14:paraId="76B1959C" w14:textId="77777777" w:rsidR="00C95A4C" w:rsidRDefault="00C95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A1747" w14:textId="77777777" w:rsidR="00AF5B5C" w:rsidRDefault="00AF5B5C" w:rsidP="00B23825">
      <w:pPr>
        <w:spacing w:after="0" w:line="240" w:lineRule="auto"/>
      </w:pPr>
      <w:r>
        <w:separator/>
      </w:r>
    </w:p>
  </w:footnote>
  <w:footnote w:type="continuationSeparator" w:id="0">
    <w:p w14:paraId="6E838507" w14:textId="77777777" w:rsidR="00AF5B5C" w:rsidRDefault="00AF5B5C" w:rsidP="00B238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A1B"/>
    <w:multiLevelType w:val="hybridMultilevel"/>
    <w:tmpl w:val="4F307AC4"/>
    <w:lvl w:ilvl="0" w:tplc="C044A764">
      <w:start w:val="1"/>
      <w:numFmt w:val="lowerLetter"/>
      <w:lvlText w:val="%1)"/>
      <w:lvlJc w:val="left"/>
      <w:pPr>
        <w:ind w:left="45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B94E50"/>
    <w:multiLevelType w:val="hybridMultilevel"/>
    <w:tmpl w:val="C68EDEE4"/>
    <w:lvl w:ilvl="0" w:tplc="83ACC5D0">
      <w:start w:val="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8884F2D"/>
    <w:multiLevelType w:val="hybridMultilevel"/>
    <w:tmpl w:val="F214AE90"/>
    <w:lvl w:ilvl="0" w:tplc="415851D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615FC"/>
    <w:multiLevelType w:val="hybridMultilevel"/>
    <w:tmpl w:val="FDB0D7E0"/>
    <w:lvl w:ilvl="0" w:tplc="C044A764">
      <w:start w:val="1"/>
      <w:numFmt w:val="lowerLetter"/>
      <w:lvlText w:val="%1)"/>
      <w:lvlJc w:val="left"/>
      <w:pPr>
        <w:ind w:left="450" w:hanging="360"/>
      </w:pPr>
      <w:rPr>
        <w:rFonts w:hint="default"/>
        <w:b/>
        <w:i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F8206B2"/>
    <w:multiLevelType w:val="hybridMultilevel"/>
    <w:tmpl w:val="B31499F8"/>
    <w:lvl w:ilvl="0" w:tplc="3BBAE28A">
      <w:start w:val="1"/>
      <w:numFmt w:val="decimal"/>
      <w:lvlText w:val="%1."/>
      <w:lvlJc w:val="left"/>
      <w:pPr>
        <w:tabs>
          <w:tab w:val="num" w:pos="360"/>
        </w:tabs>
        <w:ind w:left="360" w:hanging="360"/>
      </w:pPr>
      <w:rPr>
        <w:rFonts w:hint="default"/>
        <w:b/>
        <w:i w:val="0"/>
      </w:rPr>
    </w:lvl>
    <w:lvl w:ilvl="1" w:tplc="223467FE">
      <w:start w:val="2"/>
      <w:numFmt w:val="lowerLetter"/>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576150"/>
    <w:multiLevelType w:val="hybridMultilevel"/>
    <w:tmpl w:val="0038A580"/>
    <w:lvl w:ilvl="0" w:tplc="3BBAE28A">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2D14906"/>
    <w:multiLevelType w:val="hybridMultilevel"/>
    <w:tmpl w:val="EFD44C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D5563"/>
    <w:multiLevelType w:val="hybridMultilevel"/>
    <w:tmpl w:val="259AEB04"/>
    <w:lvl w:ilvl="0" w:tplc="27E61A76">
      <w:start w:val="1"/>
      <w:numFmt w:val="decimal"/>
      <w:lvlText w:val="%1."/>
      <w:lvlJc w:val="left"/>
      <w:pPr>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2904D89"/>
    <w:multiLevelType w:val="hybridMultilevel"/>
    <w:tmpl w:val="A2227E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EB736E"/>
    <w:multiLevelType w:val="hybridMultilevel"/>
    <w:tmpl w:val="1BCA743C"/>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nsid w:val="45534D87"/>
    <w:multiLevelType w:val="hybridMultilevel"/>
    <w:tmpl w:val="16262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A46FDB"/>
    <w:multiLevelType w:val="hybridMultilevel"/>
    <w:tmpl w:val="D33E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1768D5"/>
    <w:multiLevelType w:val="hybridMultilevel"/>
    <w:tmpl w:val="F9DAC4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4345FD"/>
    <w:multiLevelType w:val="hybridMultilevel"/>
    <w:tmpl w:val="FDB0D7E0"/>
    <w:lvl w:ilvl="0" w:tplc="C044A764">
      <w:start w:val="1"/>
      <w:numFmt w:val="lowerLetter"/>
      <w:lvlText w:val="%1)"/>
      <w:lvlJc w:val="left"/>
      <w:pPr>
        <w:ind w:left="450" w:hanging="360"/>
      </w:pPr>
      <w:rPr>
        <w:rFonts w:hint="default"/>
        <w:b/>
        <w:i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AF74D8F"/>
    <w:multiLevelType w:val="hybridMultilevel"/>
    <w:tmpl w:val="793C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396D45"/>
    <w:multiLevelType w:val="hybridMultilevel"/>
    <w:tmpl w:val="FDB0D7E0"/>
    <w:lvl w:ilvl="0" w:tplc="C044A764">
      <w:start w:val="1"/>
      <w:numFmt w:val="lowerLetter"/>
      <w:lvlText w:val="%1)"/>
      <w:lvlJc w:val="left"/>
      <w:pPr>
        <w:ind w:left="450" w:hanging="360"/>
      </w:pPr>
      <w:rPr>
        <w:rFonts w:hint="default"/>
        <w:b/>
        <w:i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7C92B37"/>
    <w:multiLevelType w:val="hybridMultilevel"/>
    <w:tmpl w:val="4E56B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B843B5"/>
    <w:multiLevelType w:val="hybridMultilevel"/>
    <w:tmpl w:val="E8AC93E0"/>
    <w:lvl w:ilvl="0" w:tplc="C044A764">
      <w:start w:val="1"/>
      <w:numFmt w:val="lowerLetter"/>
      <w:lvlText w:val="%1)"/>
      <w:lvlJc w:val="left"/>
      <w:pPr>
        <w:ind w:left="450" w:hanging="360"/>
      </w:pPr>
      <w:rPr>
        <w:rFonts w:hint="default"/>
        <w:b/>
        <w:i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12"/>
  </w:num>
  <w:num w:numId="3">
    <w:abstractNumId w:val="13"/>
  </w:num>
  <w:num w:numId="4">
    <w:abstractNumId w:val="9"/>
  </w:num>
  <w:num w:numId="5">
    <w:abstractNumId w:val="1"/>
  </w:num>
  <w:num w:numId="6">
    <w:abstractNumId w:val="17"/>
  </w:num>
  <w:num w:numId="7">
    <w:abstractNumId w:val="0"/>
  </w:num>
  <w:num w:numId="8">
    <w:abstractNumId w:val="7"/>
  </w:num>
  <w:num w:numId="9">
    <w:abstractNumId w:val="11"/>
  </w:num>
  <w:num w:numId="10">
    <w:abstractNumId w:val="5"/>
  </w:num>
  <w:num w:numId="11">
    <w:abstractNumId w:val="2"/>
  </w:num>
  <w:num w:numId="12">
    <w:abstractNumId w:val="14"/>
  </w:num>
  <w:num w:numId="13">
    <w:abstractNumId w:val="16"/>
  </w:num>
  <w:num w:numId="14">
    <w:abstractNumId w:val="8"/>
  </w:num>
  <w:num w:numId="15">
    <w:abstractNumId w:val="10"/>
  </w:num>
  <w:num w:numId="16">
    <w:abstractNumId w:val="6"/>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49E"/>
    <w:rsid w:val="000020CB"/>
    <w:rsid w:val="00014CE5"/>
    <w:rsid w:val="00021D5A"/>
    <w:rsid w:val="0003345A"/>
    <w:rsid w:val="000911D0"/>
    <w:rsid w:val="000F2EEC"/>
    <w:rsid w:val="0014149E"/>
    <w:rsid w:val="001748A0"/>
    <w:rsid w:val="001A4DE9"/>
    <w:rsid w:val="001B0D32"/>
    <w:rsid w:val="001C55C9"/>
    <w:rsid w:val="001E15BA"/>
    <w:rsid w:val="0021048F"/>
    <w:rsid w:val="0025264E"/>
    <w:rsid w:val="00291EF6"/>
    <w:rsid w:val="002B4D6E"/>
    <w:rsid w:val="00336E9B"/>
    <w:rsid w:val="00394417"/>
    <w:rsid w:val="003C65FD"/>
    <w:rsid w:val="003D3A27"/>
    <w:rsid w:val="004024E0"/>
    <w:rsid w:val="00405A2A"/>
    <w:rsid w:val="00556FC1"/>
    <w:rsid w:val="00564806"/>
    <w:rsid w:val="00570F4F"/>
    <w:rsid w:val="005D48AF"/>
    <w:rsid w:val="00620C8D"/>
    <w:rsid w:val="00635F70"/>
    <w:rsid w:val="006A6742"/>
    <w:rsid w:val="006D3D0F"/>
    <w:rsid w:val="006E6696"/>
    <w:rsid w:val="0070716B"/>
    <w:rsid w:val="00827EAD"/>
    <w:rsid w:val="008801E1"/>
    <w:rsid w:val="009815A0"/>
    <w:rsid w:val="009A22D0"/>
    <w:rsid w:val="009D7F94"/>
    <w:rsid w:val="00A11FB3"/>
    <w:rsid w:val="00A2298D"/>
    <w:rsid w:val="00A460BE"/>
    <w:rsid w:val="00A554B7"/>
    <w:rsid w:val="00A624AE"/>
    <w:rsid w:val="00AA3656"/>
    <w:rsid w:val="00AA7D04"/>
    <w:rsid w:val="00AD5876"/>
    <w:rsid w:val="00AF5B5C"/>
    <w:rsid w:val="00B05F4B"/>
    <w:rsid w:val="00B23825"/>
    <w:rsid w:val="00B526C6"/>
    <w:rsid w:val="00B8776A"/>
    <w:rsid w:val="00BB7198"/>
    <w:rsid w:val="00BC3A72"/>
    <w:rsid w:val="00BC6169"/>
    <w:rsid w:val="00C16C64"/>
    <w:rsid w:val="00C27067"/>
    <w:rsid w:val="00C73634"/>
    <w:rsid w:val="00C95A4C"/>
    <w:rsid w:val="00CD20D4"/>
    <w:rsid w:val="00CF0873"/>
    <w:rsid w:val="00D43C77"/>
    <w:rsid w:val="00D455D1"/>
    <w:rsid w:val="00D61D41"/>
    <w:rsid w:val="00D82DB9"/>
    <w:rsid w:val="00DA5F91"/>
    <w:rsid w:val="00DB41A7"/>
    <w:rsid w:val="00DD3AA9"/>
    <w:rsid w:val="00E17006"/>
    <w:rsid w:val="00E366D1"/>
    <w:rsid w:val="00EA4E9D"/>
    <w:rsid w:val="00EF72A4"/>
    <w:rsid w:val="00F0629D"/>
    <w:rsid w:val="00FA2B34"/>
    <w:rsid w:val="00FE739B"/>
    <w:rsid w:val="00FF4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5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825"/>
  </w:style>
  <w:style w:type="paragraph" w:styleId="Footer">
    <w:name w:val="footer"/>
    <w:basedOn w:val="Normal"/>
    <w:link w:val="FooterChar"/>
    <w:uiPriority w:val="99"/>
    <w:unhideWhenUsed/>
    <w:rsid w:val="00B23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825"/>
  </w:style>
  <w:style w:type="paragraph" w:styleId="ListParagraph">
    <w:name w:val="List Paragraph"/>
    <w:basedOn w:val="Normal"/>
    <w:uiPriority w:val="34"/>
    <w:qFormat/>
    <w:rsid w:val="0025264E"/>
    <w:pPr>
      <w:ind w:left="720"/>
      <w:contextualSpacing/>
    </w:pPr>
  </w:style>
  <w:style w:type="paragraph" w:styleId="BalloonText">
    <w:name w:val="Balloon Text"/>
    <w:basedOn w:val="Normal"/>
    <w:link w:val="BalloonTextChar"/>
    <w:uiPriority w:val="99"/>
    <w:semiHidden/>
    <w:unhideWhenUsed/>
    <w:rsid w:val="00A22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8D"/>
    <w:rPr>
      <w:rFonts w:ascii="Tahoma" w:hAnsi="Tahoma" w:cs="Tahoma"/>
      <w:sz w:val="16"/>
      <w:szCs w:val="16"/>
    </w:rPr>
  </w:style>
  <w:style w:type="paragraph" w:styleId="NormalWeb">
    <w:name w:val="Normal (Web)"/>
    <w:basedOn w:val="Normal"/>
    <w:uiPriority w:val="99"/>
    <w:semiHidden/>
    <w:unhideWhenUsed/>
    <w:rsid w:val="000F2E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6E9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825"/>
  </w:style>
  <w:style w:type="paragraph" w:styleId="Footer">
    <w:name w:val="footer"/>
    <w:basedOn w:val="Normal"/>
    <w:link w:val="FooterChar"/>
    <w:uiPriority w:val="99"/>
    <w:unhideWhenUsed/>
    <w:rsid w:val="00B23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825"/>
  </w:style>
  <w:style w:type="paragraph" w:styleId="ListParagraph">
    <w:name w:val="List Paragraph"/>
    <w:basedOn w:val="Normal"/>
    <w:uiPriority w:val="34"/>
    <w:qFormat/>
    <w:rsid w:val="0025264E"/>
    <w:pPr>
      <w:ind w:left="720"/>
      <w:contextualSpacing/>
    </w:pPr>
  </w:style>
  <w:style w:type="paragraph" w:styleId="BalloonText">
    <w:name w:val="Balloon Text"/>
    <w:basedOn w:val="Normal"/>
    <w:link w:val="BalloonTextChar"/>
    <w:uiPriority w:val="99"/>
    <w:semiHidden/>
    <w:unhideWhenUsed/>
    <w:rsid w:val="00A22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8D"/>
    <w:rPr>
      <w:rFonts w:ascii="Tahoma" w:hAnsi="Tahoma" w:cs="Tahoma"/>
      <w:sz w:val="16"/>
      <w:szCs w:val="16"/>
    </w:rPr>
  </w:style>
  <w:style w:type="paragraph" w:styleId="NormalWeb">
    <w:name w:val="Normal (Web)"/>
    <w:basedOn w:val="Normal"/>
    <w:uiPriority w:val="99"/>
    <w:semiHidden/>
    <w:unhideWhenUsed/>
    <w:rsid w:val="000F2E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6E9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6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86C1B-4ECC-42EB-ACE0-AF4DA030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RMorgan</dc:creator>
  <cp:lastModifiedBy>M_Gulston</cp:lastModifiedBy>
  <cp:revision>6</cp:revision>
  <cp:lastPrinted>2021-10-27T12:58:00Z</cp:lastPrinted>
  <dcterms:created xsi:type="dcterms:W3CDTF">2021-11-02T17:14:00Z</dcterms:created>
  <dcterms:modified xsi:type="dcterms:W3CDTF">2021-11-02T18:04:00Z</dcterms:modified>
</cp:coreProperties>
</file>